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D6" w:rsidRPr="004A0086" w:rsidRDefault="005B20D6" w:rsidP="004A0086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инициативе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городской</w:t>
      </w:r>
      <w:r w:rsidRPr="005B20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прокур</w:t>
      </w:r>
      <w:r w:rsidR="008602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атуры возбуждено </w:t>
      </w:r>
      <w:r w:rsidR="004A008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уголовное дело по факту клеветы в </w:t>
      </w:r>
      <w:r w:rsidR="008602D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сети «Интернет»</w:t>
      </w:r>
    </w:p>
    <w:bookmarkEnd w:id="0"/>
    <w:p w:rsidR="008602D6" w:rsidRPr="008602D6" w:rsidRDefault="005B20D6" w:rsidP="00DE558E">
      <w:pPr>
        <w:shd w:val="clear" w:color="auto" w:fill="FFFFFF"/>
        <w:spacing w:after="0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По инициативе 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Белокалитвинской городской прокуратуры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органами полиции </w:t>
      </w:r>
      <w:r w:rsidR="008602D6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30.05.2022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возбуждено уголовное дело </w:t>
      </w:r>
      <w:r w:rsidR="00BF3667" w:rsidRPr="00BF3667">
        <w:rPr>
          <w:rFonts w:ascii="Times New Roman" w:hAnsi="Times New Roman" w:cs="Times New Roman"/>
          <w:color w:val="444444"/>
          <w:sz w:val="28"/>
          <w:szCs w:val="28"/>
        </w:rPr>
        <w:t>по признакам преступления, предусмотренного</w:t>
      </w:r>
      <w:r w:rsidR="00BF3667"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ч. </w:t>
      </w:r>
      <w:r w:rsidR="008602D6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2</w:t>
      </w:r>
      <w:r w:rsidR="00BF3667"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ст. </w:t>
      </w:r>
      <w:r w:rsidR="008602D6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128.1</w:t>
      </w:r>
      <w:r w:rsidR="00BF3667"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 УК РФ </w:t>
      </w:r>
      <w:r w:rsidR="00BF3667" w:rsidRPr="00BF3667">
        <w:rPr>
          <w:rFonts w:ascii="Times New Roman" w:hAnsi="Times New Roman" w:cs="Times New Roman"/>
          <w:color w:val="444444"/>
          <w:sz w:val="28"/>
          <w:szCs w:val="28"/>
        </w:rPr>
        <w:t>(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>клевета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>, совершенная с использованием сети Интернет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>).</w:t>
      </w:r>
    </w:p>
    <w:p w:rsidR="00DE558E" w:rsidRDefault="008602D6" w:rsidP="00DE558E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Неустановленное лицо, реализуя свой преступный умысел, напр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>авленный на распространение заведомо ложны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х сведений, порочащих честь и достоинство К., используя 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>информационно</w:t>
      </w:r>
      <w:r>
        <w:rPr>
          <w:rFonts w:ascii="Times New Roman" w:hAnsi="Times New Roman" w:cs="Times New Roman"/>
          <w:color w:val="444444"/>
          <w:sz w:val="28"/>
          <w:szCs w:val="28"/>
        </w:rPr>
        <w:t>-коммуникационную сеть Интернет,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 xml:space="preserve"> личные данные К.</w:t>
      </w:r>
      <w:r>
        <w:rPr>
          <w:rFonts w:ascii="Times New Roman" w:hAnsi="Times New Roman" w:cs="Times New Roman"/>
          <w:color w:val="444444"/>
          <w:sz w:val="28"/>
          <w:szCs w:val="28"/>
        </w:rPr>
        <w:t>, создало от ее имени</w:t>
      </w:r>
      <w:r w:rsidR="00DE558E" w:rsidRPr="00DE558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DE558E">
        <w:rPr>
          <w:rFonts w:ascii="Times New Roman" w:hAnsi="Times New Roman" w:cs="Times New Roman"/>
          <w:color w:val="444444"/>
          <w:sz w:val="28"/>
          <w:szCs w:val="28"/>
        </w:rPr>
        <w:t xml:space="preserve">страницу на сайте знакомств. </w:t>
      </w:r>
    </w:p>
    <w:p w:rsidR="00BF3667" w:rsidRPr="00DE558E" w:rsidRDefault="00DE558E" w:rsidP="00DE558E">
      <w:pPr>
        <w:shd w:val="clear" w:color="auto" w:fill="FFFFFF"/>
        <w:spacing w:after="0" w:line="280" w:lineRule="exact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После чего, умышленно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 xml:space="preserve"> осуществило публикацию заведомо ложных, не соответствующих </w:t>
      </w:r>
      <w:r>
        <w:rPr>
          <w:rFonts w:ascii="Times New Roman" w:hAnsi="Times New Roman" w:cs="Times New Roman"/>
          <w:color w:val="444444"/>
          <w:sz w:val="28"/>
          <w:szCs w:val="28"/>
        </w:rPr>
        <w:t>действительности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 xml:space="preserve"> сведений, порочащих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ее</w:t>
      </w:r>
      <w:r w:rsidRPr="00DE558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</w:rPr>
        <w:t>честь и достоинство, которые оказались доступны для обозрения многочисленных пользователей информационно-коммуникационной сети «Интернет».</w:t>
      </w:r>
      <w:r w:rsidR="008602D6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5B20D6" w:rsidRPr="00DE558E" w:rsidRDefault="005B20D6" w:rsidP="00DE558E">
      <w:pPr>
        <w:shd w:val="clear" w:color="auto" w:fill="FFFFFF"/>
        <w:spacing w:after="0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В настоящее время пр</w:t>
      </w:r>
      <w:r w:rsidR="00BF3667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оводятся следственные действия</w:t>
      </w:r>
      <w:r w:rsidR="00BF3667" w:rsidRPr="00BF3667">
        <w:rPr>
          <w:rFonts w:ascii="Helvetica" w:hAnsi="Helvetica"/>
          <w:color w:val="444444"/>
          <w:sz w:val="21"/>
          <w:szCs w:val="21"/>
        </w:rPr>
        <w:t xml:space="preserve"> </w:t>
      </w:r>
      <w:r w:rsidR="00BF3667" w:rsidRPr="00BF3667">
        <w:rPr>
          <w:rFonts w:ascii="Times New Roman" w:hAnsi="Times New Roman" w:cs="Times New Roman"/>
          <w:color w:val="444444"/>
          <w:sz w:val="28"/>
          <w:szCs w:val="28"/>
        </w:rPr>
        <w:t>и оперативно-розыскные мероприятия</w:t>
      </w:r>
      <w:r w:rsidR="00BF3667">
        <w:rPr>
          <w:rFonts w:ascii="Times New Roman" w:hAnsi="Times New Roman" w:cs="Times New Roman"/>
          <w:color w:val="444444"/>
          <w:sz w:val="28"/>
          <w:szCs w:val="28"/>
        </w:rPr>
        <w:t xml:space="preserve">,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направленные на установление </w:t>
      </w:r>
      <w:r w:rsidR="00DE558E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лица, виновного в совершении </w:t>
      </w: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преступления.</w:t>
      </w:r>
    </w:p>
    <w:p w:rsidR="005B20D6" w:rsidRDefault="005B20D6" w:rsidP="00DE558E">
      <w:pPr>
        <w:shd w:val="clear" w:color="auto" w:fill="FFFFFF"/>
        <w:spacing w:after="100" w:afterAutospacing="1" w:line="280" w:lineRule="exact"/>
        <w:ind w:firstLine="709"/>
        <w:jc w:val="both"/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</w:pPr>
      <w:r w:rsidRPr="002362C0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Ход расследования уголовного дела находится на контроле </w:t>
      </w:r>
      <w:r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 xml:space="preserve">городской </w:t>
      </w:r>
      <w:r w:rsidR="00BF3667">
        <w:rPr>
          <w:rFonts w:ascii="Roboto" w:eastAsia="Times New Roman" w:hAnsi="Roboto" w:cs="Times New Roman"/>
          <w:color w:val="383838"/>
          <w:sz w:val="28"/>
          <w:szCs w:val="28"/>
          <w:shd w:val="clear" w:color="auto" w:fill="FFFFFF"/>
          <w:lang w:eastAsia="ru-RU"/>
        </w:rPr>
        <w:t>прокуратуры.</w:t>
      </w:r>
    </w:p>
    <w:p w:rsidR="00DE558E" w:rsidRPr="002362C0" w:rsidRDefault="00DE558E" w:rsidP="00DE558E">
      <w:pPr>
        <w:shd w:val="clear" w:color="auto" w:fill="FFFFFF"/>
        <w:spacing w:after="100" w:afterAutospacing="1" w:line="280" w:lineRule="exact"/>
        <w:ind w:firstLine="709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DE558E" w:rsidRDefault="00DE558E" w:rsidP="004A0086">
      <w:pPr>
        <w:pBdr>
          <w:bottom w:val="single" w:sz="6" w:space="13" w:color="FFFFFF"/>
        </w:pBd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Помощник городского прокурора</w:t>
      </w:r>
    </w:p>
    <w:p w:rsidR="00DE558E" w:rsidRPr="000B335E" w:rsidRDefault="00DE558E" w:rsidP="004A0086">
      <w:pPr>
        <w:pBdr>
          <w:bottom w:val="single" w:sz="6" w:space="13" w:color="FFFFFF"/>
        </w:pBd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юрист 3 класса                                                                                                  И.В. Чернега</w:t>
      </w:r>
    </w:p>
    <w:p w:rsidR="00B2419B" w:rsidRDefault="00B2419B"/>
    <w:sectPr w:rsidR="00B2419B" w:rsidSect="008602D6">
      <w:pgSz w:w="11906" w:h="16838"/>
      <w:pgMar w:top="1134" w:right="45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0D6"/>
    <w:rsid w:val="004A0086"/>
    <w:rsid w:val="005B20D6"/>
    <w:rsid w:val="008602D6"/>
    <w:rsid w:val="0089388C"/>
    <w:rsid w:val="00B2419B"/>
    <w:rsid w:val="00BF3667"/>
    <w:rsid w:val="00D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4D6D-BA19-48C4-81A8-28ABFC0E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5B20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5B20D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0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Чернега Ирина Владимировна</dc:creator>
  <cp:keywords/>
  <dc:description/>
  <cp:lastModifiedBy>Татьяна Мохина</cp:lastModifiedBy>
  <cp:revision>2</cp:revision>
  <cp:lastPrinted>2022-05-31T16:18:00Z</cp:lastPrinted>
  <dcterms:created xsi:type="dcterms:W3CDTF">2022-06-23T13:25:00Z</dcterms:created>
  <dcterms:modified xsi:type="dcterms:W3CDTF">2022-06-23T13:25:00Z</dcterms:modified>
</cp:coreProperties>
</file>