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372" w:rsidRDefault="007C4E4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bookmarkStart w:id="0" w:name="_GoBack"/>
      <w:bookmarkEnd w:id="0"/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УВЕДОМЛЕНИЕ</w:t>
      </w: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br/>
        <w:t>о подготовке проекта акта</w:t>
      </w:r>
    </w:p>
    <w:p w:rsidR="00626372" w:rsidRDefault="0062637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26372" w:rsidRDefault="007C4E4A">
      <w:pPr>
        <w:spacing w:after="0" w:line="240" w:lineRule="auto"/>
        <w:ind w:firstLine="709"/>
        <w:jc w:val="both"/>
      </w:pPr>
      <w:r>
        <w:rPr>
          <w:rFonts w:ascii="Times New Roman" w:eastAsia="Calibri" w:hAnsi="Times New Roman" w:cs="Times New Roman"/>
          <w:sz w:val="28"/>
          <w:szCs w:val="28"/>
        </w:rPr>
        <w:t>Настоящим Администрация Белокалитвинского района извещает о начале подготовки проекта нормативного правового акта и сборе предложений заинтересованных лиц.</w:t>
      </w:r>
    </w:p>
    <w:p w:rsidR="00626372" w:rsidRDefault="0062637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A7024B" w:rsidRPr="00A7024B" w:rsidRDefault="007C4E4A" w:rsidP="00A702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Предложения принимаются по адресу: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347042, Ростовская область, г. Белая Калитва, ул. Чернышевского, 8, кабинета № </w:t>
      </w:r>
      <w:r w:rsidR="009C39EB">
        <w:rPr>
          <w:rFonts w:ascii="Times New Roman" w:eastAsia="Times New Roman" w:hAnsi="Times New Roman" w:cs="Times New Roman"/>
          <w:sz w:val="28"/>
          <w:szCs w:val="28"/>
          <w:lang w:eastAsia="ru-RU"/>
        </w:rPr>
        <w:t>404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по адресу электронной почты: bk</w:t>
      </w:r>
      <w:r w:rsidR="00BB4C9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B4C9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ekonom</w:t>
      </w:r>
      <w:r w:rsidR="00BB4C94">
        <w:rPr>
          <w:rFonts w:ascii="Times New Roman" w:eastAsia="Times New Roman" w:hAnsi="Times New Roman" w:cs="Times New Roman"/>
          <w:sz w:val="28"/>
          <w:szCs w:val="28"/>
          <w:lang w:eastAsia="ru-RU"/>
        </w:rPr>
        <w:t>@mail.</w:t>
      </w:r>
      <w:r w:rsidR="00BB4C9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 теме сообщения указать «Предложения по подготовке проекта </w:t>
      </w:r>
      <w:r w:rsidR="00DA10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решения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«</w:t>
      </w:r>
      <w:r w:rsidR="00A7024B" w:rsidRPr="00A7024B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eastAsia="ru-RU"/>
        </w:rPr>
        <w:t>О внесении изменений в постановление</w:t>
      </w:r>
      <w:r w:rsidR="00A7024B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eastAsia="ru-RU"/>
        </w:rPr>
        <w:t xml:space="preserve"> </w:t>
      </w:r>
      <w:r w:rsidR="00A7024B" w:rsidRPr="00A7024B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eastAsia="ru-RU"/>
        </w:rPr>
        <w:t>Администрации Белокалитвинского района от 07.12.2018 № 2091</w:t>
      </w:r>
      <w:r w:rsidR="00A7024B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eastAsia="ru-RU"/>
        </w:rPr>
        <w:t>»</w:t>
      </w:r>
    </w:p>
    <w:p w:rsidR="00626372" w:rsidRDefault="00626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26372" w:rsidRDefault="007C4E4A" w:rsidP="009C39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Сроки приёма предложений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c </w:t>
      </w:r>
      <w:r w:rsidR="00A702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18.04</w:t>
      </w:r>
      <w:r w:rsidR="006F72B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.202</w:t>
      </w:r>
      <w:r w:rsidR="0090693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по </w:t>
      </w:r>
      <w:r w:rsidR="00A702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30.05.</w:t>
      </w:r>
      <w:r w:rsidR="0090693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2022</w:t>
      </w:r>
    </w:p>
    <w:p w:rsidR="00626372" w:rsidRDefault="00626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26372" w:rsidRDefault="007C4E4A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Место размещения уведомления о подготовке проекта акта в сети Интернет: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6">
        <w:r>
          <w:rPr>
            <w:rStyle w:val="-"/>
            <w:rFonts w:ascii="Times New Roman" w:eastAsia="Times New Roman" w:hAnsi="Times New Roman" w:cs="Times New Roman"/>
            <w:sz w:val="28"/>
            <w:szCs w:val="28"/>
            <w:lang w:eastAsia="ru-RU"/>
          </w:rPr>
          <w:t>www.kalitva-land.ru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разделе</w:t>
      </w:r>
    </w:p>
    <w:p w:rsidR="00626372" w:rsidRDefault="007C4E4A">
      <w:pPr>
        <w:spacing w:after="0" w:line="240" w:lineRule="auto"/>
        <w:ind w:firstLine="709"/>
        <w:jc w:val="both"/>
        <w:rPr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Главная</w:t>
      </w:r>
    </w:p>
    <w:p w:rsidR="00626372" w:rsidRPr="009D1B07" w:rsidRDefault="009D1B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Документы</w:t>
      </w:r>
    </w:p>
    <w:p w:rsidR="00626372" w:rsidRDefault="007C4E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Оценка регулирующего воздействия</w:t>
      </w:r>
    </w:p>
    <w:p w:rsidR="00626372" w:rsidRDefault="00626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626372" w:rsidRDefault="007C4E4A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Контактное лицо от разработчика акта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9C39E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Волкова</w:t>
      </w:r>
      <w:r w:rsidR="008944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Ольга Викторовна</w:t>
      </w:r>
      <w:r w:rsidR="009D1B0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- начальник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отдела экономики, малого бизнеса</w:t>
      </w:r>
      <w:r w:rsidR="008944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инвестиций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и местного самоуправления Администрации района, 8(86383)</w:t>
      </w:r>
      <w:r w:rsidR="006F72B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2-20-25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Вид нормативного правового акта: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1.1. Постановление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  <w:rPr>
          <w:b/>
          <w:bCs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 Наименование нормативно</w:t>
      </w:r>
      <w:r w:rsidR="00070F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го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правового акта:</w:t>
      </w:r>
    </w:p>
    <w:p w:rsidR="00A7024B" w:rsidRPr="00A7024B" w:rsidRDefault="007C4E4A" w:rsidP="00A702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89441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 </w:t>
      </w:r>
      <w:r w:rsidR="00070FE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</w:t>
      </w:r>
      <w:r w:rsidR="004B4262" w:rsidRPr="004B4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0FEF" w:rsidRPr="00070FEF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eastAsia="ru-RU"/>
        </w:rPr>
        <w:t>Администрации Белокалитвинского района</w:t>
      </w:r>
      <w:r w:rsidR="004B4262" w:rsidRPr="004B4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7024B" w:rsidRPr="00A7024B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постановление</w:t>
      </w:r>
      <w:r w:rsidR="00A70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7024B" w:rsidRPr="00A7024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Белокалитвинского района от 07.12.2018 № 2091</w:t>
      </w:r>
      <w:r w:rsidR="00A7024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9D1B07" w:rsidRDefault="009D1B07" w:rsidP="003F41A1">
      <w:pPr>
        <w:spacing w:after="0" w:line="240" w:lineRule="auto"/>
        <w:ind w:firstLine="709"/>
        <w:jc w:val="both"/>
      </w:pP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Обоснование проблемы, на решение которой направлен предлагаемый способ регулирования: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262">
        <w:rPr>
          <w:rFonts w:ascii="Times New Roman" w:eastAsia="Times New Roman" w:hAnsi="Times New Roman" w:cs="Times New Roman"/>
          <w:sz w:val="28"/>
          <w:szCs w:val="28"/>
          <w:lang w:eastAsia="ru-RU"/>
        </w:rPr>
        <w:t>3.1</w:t>
      </w:r>
      <w:r w:rsidR="00894419" w:rsidRPr="004B42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70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Мониторинг инвестиционной деятельности на территории </w:t>
      </w:r>
      <w:r w:rsidR="00070FEF" w:rsidRPr="00070FEF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eastAsia="ru-RU"/>
        </w:rPr>
        <w:t>Белокалитвинского района</w:t>
      </w:r>
      <w:r w:rsidR="00070FEF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eastAsia="ru-RU"/>
        </w:rPr>
        <w:t>.</w:t>
      </w:r>
    </w:p>
    <w:p w:rsidR="00626372" w:rsidRDefault="007C4E4A">
      <w:pPr>
        <w:tabs>
          <w:tab w:val="left" w:pos="567"/>
        </w:tabs>
        <w:spacing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4.  Цели регулирования   и характеристика   соответствующих общественных отношений, описание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предлагаемого регулирования с указанием круга лиц, на которых будет распространено их действие:</w:t>
      </w:r>
    </w:p>
    <w:p w:rsidR="00890745" w:rsidRPr="0055771D" w:rsidRDefault="007C4E4A" w:rsidP="0055771D">
      <w:pPr>
        <w:tabs>
          <w:tab w:val="left" w:pos="567"/>
        </w:tabs>
        <w:spacing w:after="20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262">
        <w:rPr>
          <w:rFonts w:ascii="Times New Roman" w:eastAsia="Times New Roman" w:hAnsi="Times New Roman" w:cs="Times New Roman"/>
          <w:sz w:val="28"/>
          <w:szCs w:val="28"/>
          <w:lang w:eastAsia="ru-RU"/>
        </w:rPr>
        <w:t>4.1.</w:t>
      </w:r>
      <w:r w:rsidR="005B1767" w:rsidRPr="004B4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0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перечня инвестиционных проектов и инвестиционных площадок на территории </w:t>
      </w:r>
      <w:r w:rsidR="00070FEF" w:rsidRPr="00070FEF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eastAsia="ru-RU"/>
        </w:rPr>
        <w:t>Белокалитвинского района</w:t>
      </w:r>
      <w:r w:rsidR="00070FEF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eastAsia="ru-RU"/>
        </w:rPr>
        <w:t>.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Планируемый срок вступления в силу проекта акта или взаимосвязанных по цели регулирования проектов актов, предусматривающих установление предлагаемого регулирования: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5.1</w:t>
      </w:r>
      <w:r w:rsidR="006F72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A7024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13C57" w:rsidRPr="009C39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3C57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квартал 20</w:t>
      </w:r>
      <w:r w:rsidR="00091FC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0693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13C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Сведения о необходимости или отсутствии необходимости установления переходного периода: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6.1</w:t>
      </w:r>
      <w:r w:rsidR="00894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Отсутствуют.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 Иная информация по решению разработчика, относящаяся к сведениям о подготовке проекта нормативного правового акта:</w:t>
      </w:r>
    </w:p>
    <w:p w:rsidR="00946416" w:rsidRPr="00946416" w:rsidRDefault="00946416">
      <w:pPr>
        <w:tabs>
          <w:tab w:val="left" w:pos="567"/>
        </w:tabs>
        <w:spacing w:before="120" w:after="200" w:line="240" w:lineRule="auto"/>
        <w:ind w:firstLine="709"/>
        <w:jc w:val="both"/>
      </w:pPr>
      <w:r w:rsidRPr="00946416">
        <w:rPr>
          <w:rFonts w:ascii="Times New Roman" w:eastAsia="Times New Roman" w:hAnsi="Times New Roman" w:cs="Times New Roman"/>
          <w:sz w:val="28"/>
          <w:szCs w:val="28"/>
          <w:lang w:eastAsia="ru-RU"/>
        </w:rPr>
        <w:t>7.1.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176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Отсутствует.</w:t>
      </w:r>
    </w:p>
    <w:p w:rsidR="00626372" w:rsidRDefault="007C4E4A">
      <w:pPr>
        <w:tabs>
          <w:tab w:val="left" w:pos="567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К уведомлению прилагаются:</w:t>
      </w:r>
    </w:p>
    <w:p w:rsidR="00626372" w:rsidRDefault="00626372">
      <w:pPr>
        <w:tabs>
          <w:tab w:val="left" w:pos="567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236" w:type="dxa"/>
        <w:tblInd w:w="93" w:type="dxa"/>
        <w:tblBorders>
          <w:top w:val="dotted" w:sz="4" w:space="0" w:color="00000A"/>
          <w:left w:val="dotted" w:sz="4" w:space="0" w:color="00000A"/>
          <w:bottom w:val="dotted" w:sz="4" w:space="0" w:color="00000A"/>
          <w:right w:val="dotted" w:sz="4" w:space="0" w:color="00000A"/>
          <w:insideH w:val="dotted" w:sz="4" w:space="0" w:color="00000A"/>
          <w:insideV w:val="dotted" w:sz="4" w:space="0" w:color="00000A"/>
        </w:tblBorders>
        <w:tblCellMar>
          <w:left w:w="93" w:type="dxa"/>
        </w:tblCellMar>
        <w:tblLook w:val="04A0" w:firstRow="1" w:lastRow="0" w:firstColumn="1" w:lastColumn="0" w:noHBand="0" w:noVBand="1"/>
      </w:tblPr>
      <w:tblGrid>
        <w:gridCol w:w="843"/>
        <w:gridCol w:w="8393"/>
      </w:tblGrid>
      <w:tr w:rsidR="00626372">
        <w:trPr>
          <w:trHeight w:val="493"/>
        </w:trPr>
        <w:tc>
          <w:tcPr>
            <w:tcW w:w="843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93" w:type="dxa"/>
            </w:tcMar>
          </w:tcPr>
          <w:p w:rsidR="00626372" w:rsidRDefault="007C4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392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93" w:type="dxa"/>
            </w:tcMar>
          </w:tcPr>
          <w:p w:rsidR="00626372" w:rsidRDefault="00070FEF" w:rsidP="00A7024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 постановления</w:t>
            </w:r>
            <w:r w:rsidRPr="004B42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70FE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shd w:val="clear" w:color="auto" w:fill="FFFFFF"/>
                <w:lang w:eastAsia="ru-RU"/>
              </w:rPr>
              <w:t>Администрации Белокалитвинского района</w:t>
            </w:r>
            <w:r w:rsidRPr="004B42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7024B" w:rsidRPr="00A702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внесении изменений в постановление</w:t>
            </w:r>
            <w:r w:rsidR="00A702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7024B" w:rsidRPr="00A702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 Белокалитвинского района от 07.12.2018 № 2091</w:t>
            </w:r>
            <w:r w:rsidR="00A702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626372">
        <w:trPr>
          <w:trHeight w:val="525"/>
        </w:trPr>
        <w:tc>
          <w:tcPr>
            <w:tcW w:w="843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93" w:type="dxa"/>
            </w:tcMar>
          </w:tcPr>
          <w:p w:rsidR="00626372" w:rsidRDefault="007C4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392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93" w:type="dxa"/>
            </w:tcMar>
          </w:tcPr>
          <w:p w:rsidR="00626372" w:rsidRDefault="007C4E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Перечень вопросов для участников публичных обсуждений </w:t>
            </w:r>
          </w:p>
        </w:tc>
      </w:tr>
    </w:tbl>
    <w:p w:rsidR="00626372" w:rsidRDefault="00626372">
      <w:pPr>
        <w:widowControl w:val="0"/>
        <w:spacing w:after="0" w:line="240" w:lineRule="auto"/>
        <w:ind w:left="709"/>
        <w:jc w:val="both"/>
        <w:rPr>
          <w:rFonts w:ascii="Arial" w:eastAsia="Calibri" w:hAnsi="Arial" w:cs="Arial"/>
          <w:i/>
          <w:sz w:val="28"/>
          <w:szCs w:val="28"/>
          <w:lang w:eastAsia="ru-RU"/>
        </w:rPr>
      </w:pPr>
    </w:p>
    <w:p w:rsidR="00626372" w:rsidRDefault="007C4E4A">
      <w:pPr>
        <w:widowControl w:val="0"/>
        <w:spacing w:after="0" w:line="240" w:lineRule="auto"/>
        <w:ind w:left="709"/>
        <w:jc w:val="both"/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Срок проведения публичных консультаций до: </w:t>
      </w:r>
      <w:r w:rsidR="00A7024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30.05.</w:t>
      </w:r>
      <w:r w:rsidR="0090693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2022г.</w:t>
      </w:r>
    </w:p>
    <w:p w:rsidR="00626372" w:rsidRDefault="00626372">
      <w:pPr>
        <w:widowControl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</w:pPr>
    </w:p>
    <w:p w:rsidR="00626372" w:rsidRDefault="00626372">
      <w:pPr>
        <w:widowControl w:val="0"/>
        <w:spacing w:after="0" w:line="240" w:lineRule="auto"/>
        <w:ind w:left="709"/>
        <w:jc w:val="both"/>
      </w:pPr>
    </w:p>
    <w:sectPr w:rsidR="00626372">
      <w:headerReference w:type="default" r:id="rId7"/>
      <w:footerReference w:type="default" r:id="rId8"/>
      <w:footerReference w:type="first" r:id="rId9"/>
      <w:pgSz w:w="11906" w:h="16838"/>
      <w:pgMar w:top="1134" w:right="1134" w:bottom="1134" w:left="1418" w:header="709" w:footer="709" w:gutter="0"/>
      <w:pgNumType w:start="1"/>
      <w:cols w:space="720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5EFE" w:rsidRDefault="008F5EFE">
      <w:pPr>
        <w:spacing w:after="0" w:line="240" w:lineRule="auto"/>
      </w:pPr>
      <w:r>
        <w:separator/>
      </w:r>
    </w:p>
  </w:endnote>
  <w:endnote w:type="continuationSeparator" w:id="0">
    <w:p w:rsidR="008F5EFE" w:rsidRDefault="008F5E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Arial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372" w:rsidRDefault="00626372">
    <w:pPr>
      <w:pStyle w:val="ab"/>
      <w:jc w:val="right"/>
    </w:pPr>
  </w:p>
  <w:p w:rsidR="00626372" w:rsidRDefault="00626372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372" w:rsidRDefault="00626372">
    <w:pPr>
      <w:pStyle w:val="ab"/>
      <w:jc w:val="right"/>
    </w:pPr>
  </w:p>
  <w:p w:rsidR="00626372" w:rsidRDefault="00626372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5EFE" w:rsidRDefault="008F5EFE">
      <w:pPr>
        <w:spacing w:after="0" w:line="240" w:lineRule="auto"/>
      </w:pPr>
      <w:r>
        <w:separator/>
      </w:r>
    </w:p>
  </w:footnote>
  <w:footnote w:type="continuationSeparator" w:id="0">
    <w:p w:rsidR="008F5EFE" w:rsidRDefault="008F5E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372" w:rsidRDefault="007C4E4A">
    <w:pPr>
      <w:pStyle w:val="aa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8740" cy="174625"/>
              <wp:effectExtent l="0" t="0" r="0" b="0"/>
              <wp:wrapSquare wrapText="largest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12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626372" w:rsidRDefault="007C4E4A">
                          <w:pPr>
                            <w:pStyle w:val="aa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DB1183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1" o:spid="_x0000_s1026" style="position:absolute;margin-left:0;margin-top:.05pt;width:6.2pt;height:13.75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0N05wEAABEEAAAOAAAAZHJzL2Uyb0RvYy54bWysU0uO1DAQ3SNxB8t7Op1GYlpRp0eI0SAk&#10;BCMGDuA4dseSfyp7OukdZ+AkbBASpwg3mrKTzvBZDWLjlMv1quq9quwuB6PJUUBQzta0XK0pEZa7&#10;VtlDTT99vH62pSREZlumnRU1PYlAL/dPn+x6X4mN65xuBRBMYkPV+5p2MfqqKALvhGFh5byw+Cgd&#10;GBbxCoeiBdZjdqOLzXr9ougdtB4cFyGg92p6pPucX0rB43spg4hE1xR7i/mEfDbpLPY7Vh2A+U7x&#10;uQ32D10YpiwWXVJdscjIHai/UhnFwQUn44o7UzgpFReZA7Ip13+wue2YF5kLihP8IlP4f2n5u+MN&#10;ENXi7CixzOCIxi8/P4/fxu/jj/FrmQTqfagw7tbfwHwLaCa2gwSTvsiDDFnU0yKqGCLh6LzYlhtU&#10;nuNLefF8u82aFw9YDyG+Fs6QZNQUcGRZSXZ8GyLWw9BzSCpl3bXSOo9N298cGJg8RWp3ajBb8aRF&#10;itP2g5DINPeZHIHDoXmlgUzrgPuKbZ6XIidDQAqUWPCR2BmS0CJv4SPxCyjXdzYueKOsgzSViefE&#10;LhGNQzPM42lce8Kp6jcWNyVt/dmAs9HMRtbBv7yLqGoWO2Wa4HMF3Ls8g/kfSYv96z1HPfzJ+3sA&#10;AAD//wMAUEsDBBQABgAIAAAAIQB+MXbK2gAAAAMBAAAPAAAAZHJzL2Rvd25yZXYueG1sTI/BTsMw&#10;EETvSPyDtUhcUOs0QqUNcaoKqTck1JQD3LbxEqeN11HsNoGvxznBcWdGM2/zzWhbcaXeN44VLOYJ&#10;COLK6YZrBe+H3WwFwgdkja1jUvBNHjbF7U2OmXYD7+lahlrEEvYZKjAhdJmUvjJk0c9dRxy9L9db&#10;DPHsa6l7HGK5bWWaJEtpseG4YLCjF0PVubxYBbu3j4b4R+4f1qvBnar0szSvnVL3d+P2GUSgMfyF&#10;YcKP6FBEpqO7sPaiVRAfCZMqJi99BHFUkD4tQRa5/M9e/AIAAP//AwBQSwECLQAUAAYACAAAACEA&#10;toM4kv4AAADhAQAAEwAAAAAAAAAAAAAAAAAAAAAAW0NvbnRlbnRfVHlwZXNdLnhtbFBLAQItABQA&#10;BgAIAAAAIQA4/SH/1gAAAJQBAAALAAAAAAAAAAAAAAAAAC8BAABfcmVscy8ucmVsc1BLAQItABQA&#10;BgAIAAAAIQATC0N05wEAABEEAAAOAAAAAAAAAAAAAAAAAC4CAABkcnMvZTJvRG9jLnhtbFBLAQIt&#10;ABQABgAIAAAAIQB+MXbK2gAAAAMBAAAPAAAAAAAAAAAAAAAAAEEEAABkcnMvZG93bnJldi54bWxQ&#10;SwUGAAAAAAQABADzAAAASAUAAAAA&#10;" filled="f" stroked="f">
              <v:textbox style="mso-fit-shape-to-text:t" inset="0,0,0,0">
                <w:txbxContent>
                  <w:p w:rsidR="00626372" w:rsidRDefault="007C4E4A">
                    <w:pPr>
                      <w:pStyle w:val="aa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DB1183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372"/>
    <w:rsid w:val="00070FEF"/>
    <w:rsid w:val="00091FC1"/>
    <w:rsid w:val="000F2A2F"/>
    <w:rsid w:val="00121E89"/>
    <w:rsid w:val="00215D22"/>
    <w:rsid w:val="002C0F0B"/>
    <w:rsid w:val="00380606"/>
    <w:rsid w:val="003F41A1"/>
    <w:rsid w:val="004B4262"/>
    <w:rsid w:val="0055771D"/>
    <w:rsid w:val="00570704"/>
    <w:rsid w:val="005B0982"/>
    <w:rsid w:val="005B1767"/>
    <w:rsid w:val="00626372"/>
    <w:rsid w:val="00681977"/>
    <w:rsid w:val="006B1F64"/>
    <w:rsid w:val="006F72B9"/>
    <w:rsid w:val="00757E16"/>
    <w:rsid w:val="007C4E4A"/>
    <w:rsid w:val="00890745"/>
    <w:rsid w:val="00894419"/>
    <w:rsid w:val="008F5EFE"/>
    <w:rsid w:val="00906933"/>
    <w:rsid w:val="00946416"/>
    <w:rsid w:val="0095679A"/>
    <w:rsid w:val="009A1A0C"/>
    <w:rsid w:val="009C39EB"/>
    <w:rsid w:val="009D1B07"/>
    <w:rsid w:val="00A7024B"/>
    <w:rsid w:val="00B95C9C"/>
    <w:rsid w:val="00BB4C94"/>
    <w:rsid w:val="00CF31DA"/>
    <w:rsid w:val="00D20B5E"/>
    <w:rsid w:val="00DA108E"/>
    <w:rsid w:val="00DB1183"/>
    <w:rsid w:val="00E13C57"/>
    <w:rsid w:val="00E8699C"/>
    <w:rsid w:val="00FD1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CB2261-9B54-4F43-8107-658F68E36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160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25782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page number"/>
    <w:basedOn w:val="a0"/>
    <w:qFormat/>
    <w:rsid w:val="00257821"/>
  </w:style>
  <w:style w:type="character" w:customStyle="1" w:styleId="a5">
    <w:name w:val="Нижний колонтитул Знак"/>
    <w:basedOn w:val="a0"/>
    <w:uiPriority w:val="99"/>
    <w:qFormat/>
    <w:rsid w:val="0025782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stLabel1">
    <w:name w:val="ListLabel 1"/>
    <w:qFormat/>
    <w:rPr>
      <w:rFonts w:ascii="Times New Roman" w:hAnsi="Times New Roman"/>
      <w:b/>
      <w:sz w:val="24"/>
    </w:rPr>
  </w:style>
  <w:style w:type="character" w:customStyle="1" w:styleId="ListLabel2">
    <w:name w:val="ListLabel 2"/>
    <w:qFormat/>
    <w:rPr>
      <w:rFonts w:ascii="Times New Roman" w:hAnsi="Times New Roman"/>
      <w:b/>
      <w:sz w:val="24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ListLabel3">
    <w:name w:val="ListLabel 3"/>
    <w:qFormat/>
    <w:rPr>
      <w:rFonts w:ascii="Times New Roman" w:hAnsi="Times New Roman"/>
      <w:b/>
      <w:sz w:val="24"/>
    </w:rPr>
  </w:style>
  <w:style w:type="character" w:customStyle="1" w:styleId="ListLabel4">
    <w:name w:val="ListLabel 4"/>
    <w:qFormat/>
    <w:rPr>
      <w:b/>
      <w:sz w:val="24"/>
    </w:rPr>
  </w:style>
  <w:style w:type="paragraph" w:customStyle="1" w:styleId="1">
    <w:name w:val="Заголовок1"/>
    <w:basedOn w:val="a"/>
    <w:next w:val="a6"/>
    <w:qFormat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ascii="Times New Roman" w:hAnsi="Times New Roman" w:cs="FreeSans"/>
    </w:rPr>
  </w:style>
  <w:style w:type="paragraph" w:styleId="a8">
    <w:name w:val="Title"/>
    <w:basedOn w:val="a"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ascii="Times New Roman" w:hAnsi="Times New Roman" w:cs="FreeSans"/>
    </w:rPr>
  </w:style>
  <w:style w:type="paragraph" w:styleId="aa">
    <w:name w:val="header"/>
    <w:basedOn w:val="a"/>
    <w:uiPriority w:val="99"/>
    <w:rsid w:val="0025782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uiPriority w:val="99"/>
    <w:rsid w:val="0025782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Содержимое врезки"/>
    <w:basedOn w:val="a"/>
    <w:qFormat/>
  </w:style>
  <w:style w:type="paragraph" w:styleId="ad">
    <w:name w:val="Balloon Text"/>
    <w:basedOn w:val="a"/>
    <w:link w:val="ae"/>
    <w:uiPriority w:val="99"/>
    <w:semiHidden/>
    <w:unhideWhenUsed/>
    <w:rsid w:val="005B1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5B1767"/>
    <w:rPr>
      <w:rFonts w:ascii="Segoe UI" w:hAnsi="Segoe UI" w:cs="Segoe UI"/>
      <w:color w:val="00000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alitva-land.ru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Кишкина</dc:creator>
  <cp:lastModifiedBy>Татьяна Мохина</cp:lastModifiedBy>
  <cp:revision>2</cp:revision>
  <cp:lastPrinted>2019-03-20T08:03:00Z</cp:lastPrinted>
  <dcterms:created xsi:type="dcterms:W3CDTF">2022-08-25T15:01:00Z</dcterms:created>
  <dcterms:modified xsi:type="dcterms:W3CDTF">2022-08-25T15:01:00Z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