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noProof/>
          <w:color w:val="000000"/>
          <w:sz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547370" cy="7143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РОСТОВСКАЯ ОБЛАСТЬ</w:t>
      </w:r>
    </w:p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СОБРАНИЕ ДЕПУТАТОВ БЕЛОКАЛИТВИНСКОГО РАЙОНА</w:t>
      </w:r>
    </w:p>
    <w:p w:rsidR="00A457E4" w:rsidRDefault="00A457E4">
      <w:pPr>
        <w:pStyle w:val="2"/>
        <w:rPr>
          <w:color w:val="000000"/>
          <w:spacing w:val="80"/>
          <w:sz w:val="36"/>
        </w:rPr>
      </w:pPr>
    </w:p>
    <w:p w:rsidR="00A457E4" w:rsidRDefault="005D5B68">
      <w:pPr>
        <w:pStyle w:val="2"/>
        <w:rPr>
          <w:color w:val="000000"/>
          <w:spacing w:val="80"/>
          <w:sz w:val="28"/>
        </w:rPr>
      </w:pPr>
      <w:r>
        <w:rPr>
          <w:color w:val="000000"/>
          <w:spacing w:val="80"/>
          <w:sz w:val="36"/>
        </w:rPr>
        <w:t>РЕШЕНИЕ</w:t>
      </w:r>
    </w:p>
    <w:p w:rsidR="00A457E4" w:rsidRDefault="00A457E4">
      <w:pPr>
        <w:rPr>
          <w:b/>
          <w:color w:val="000000"/>
          <w:spacing w:val="80"/>
          <w:sz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20"/>
        <w:gridCol w:w="3202"/>
        <w:gridCol w:w="3217"/>
      </w:tblGrid>
      <w:tr w:rsidR="00A457E4" w:rsidTr="00C328F8">
        <w:tc>
          <w:tcPr>
            <w:tcW w:w="3220" w:type="dxa"/>
            <w:shd w:val="clear" w:color="auto" w:fill="auto"/>
          </w:tcPr>
          <w:p w:rsidR="00A457E4" w:rsidRDefault="00FC0D52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 2023</w:t>
            </w:r>
            <w:r w:rsidR="005D5B68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3202" w:type="dxa"/>
            <w:shd w:val="clear" w:color="auto" w:fill="auto"/>
          </w:tcPr>
          <w:p w:rsidR="00A457E4" w:rsidRDefault="005D5B6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</w:p>
        </w:tc>
        <w:tc>
          <w:tcPr>
            <w:tcW w:w="3217" w:type="dxa"/>
            <w:shd w:val="clear" w:color="auto" w:fill="auto"/>
          </w:tcPr>
          <w:p w:rsidR="00A457E4" w:rsidRDefault="005D5B6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8"/>
              </w:rPr>
              <w:t>г. Белая Калитва</w:t>
            </w:r>
          </w:p>
        </w:tc>
      </w:tr>
      <w:tr w:rsidR="004A08B8" w:rsidTr="00C328F8">
        <w:tc>
          <w:tcPr>
            <w:tcW w:w="3220" w:type="dxa"/>
            <w:shd w:val="clear" w:color="auto" w:fill="auto"/>
          </w:tcPr>
          <w:p w:rsidR="004A08B8" w:rsidRDefault="004A08B8">
            <w:pPr>
              <w:rPr>
                <w:color w:val="000000"/>
                <w:sz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4A08B8" w:rsidRDefault="004A08B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4A08B8" w:rsidRDefault="004A08B8">
            <w:pPr>
              <w:jc w:val="right"/>
              <w:rPr>
                <w:color w:val="000000"/>
                <w:sz w:val="28"/>
              </w:rPr>
            </w:pPr>
          </w:p>
        </w:tc>
      </w:tr>
    </w:tbl>
    <w:p w:rsidR="00C328F8" w:rsidRDefault="00C328F8" w:rsidP="00C328F8">
      <w:pPr>
        <w:pStyle w:val="23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О внесении изменений в решение Собрания депутатов Белокалитвинского района от 29 ноября 2022 года №74 «Об оплате труда лиц, замещающих муниципальные должности, и муниципальных служащих в органах местного самоуправления</w:t>
      </w:r>
    </w:p>
    <w:p w:rsidR="00C328F8" w:rsidRPr="00C328F8" w:rsidRDefault="00C328F8" w:rsidP="00C328F8">
      <w:pPr>
        <w:pStyle w:val="23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Белокалитвинского района»</w:t>
      </w:r>
    </w:p>
    <w:p w:rsidR="00C328F8" w:rsidRPr="00C328F8" w:rsidRDefault="00C328F8" w:rsidP="00C328F8">
      <w:pPr>
        <w:pStyle w:val="23"/>
        <w:ind w:firstLine="708"/>
        <w:rPr>
          <w:b/>
          <w:color w:val="000000"/>
        </w:rPr>
      </w:pPr>
    </w:p>
    <w:p w:rsidR="00C328F8" w:rsidRPr="00C328F8" w:rsidRDefault="00C328F8" w:rsidP="00C328F8">
      <w:pPr>
        <w:pStyle w:val="23"/>
        <w:ind w:firstLine="708"/>
        <w:rPr>
          <w:bCs/>
          <w:color w:val="000000"/>
        </w:rPr>
      </w:pPr>
      <w:bookmarkStart w:id="0" w:name="__DdeLink__181_1918293009"/>
      <w:bookmarkEnd w:id="0"/>
      <w:r w:rsidRPr="00C328F8">
        <w:rPr>
          <w:bCs/>
          <w:color w:val="000000"/>
        </w:rPr>
        <w:t>В соответствии с Федеральным законом от 02 марта 2007 года № 25-ФЗ «О муниципальной службе в Российской Федерации», областными законами от 09 октября 2007 года № 786-ЗС «О муниципальной службе в Ростовской области», от 13 октября 2008 года № 103-3C «О гарантиях осуществления полномочий отдельных лиц, замещающих муниципальные должности в Ростовской области», постановлением Правительства Ростовской области от 10 ноября 2011 года № 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</w:p>
    <w:p w:rsidR="00C328F8" w:rsidRPr="00C328F8" w:rsidRDefault="00C328F8" w:rsidP="00C328F8">
      <w:pPr>
        <w:pStyle w:val="23"/>
        <w:ind w:firstLine="708"/>
        <w:rPr>
          <w:bCs/>
          <w:color w:val="000000"/>
        </w:rPr>
      </w:pPr>
      <w:r w:rsidRPr="00C328F8">
        <w:rPr>
          <w:bCs/>
          <w:color w:val="000000"/>
        </w:rPr>
        <w:t>Собрание депутатов Белокалитвинского района</w:t>
      </w:r>
    </w:p>
    <w:p w:rsidR="00A457E4" w:rsidRDefault="00A457E4">
      <w:pPr>
        <w:pStyle w:val="23"/>
        <w:ind w:firstLine="708"/>
        <w:rPr>
          <w:color w:val="000000"/>
        </w:rPr>
      </w:pPr>
    </w:p>
    <w:p w:rsidR="00A457E4" w:rsidRDefault="005D5B68">
      <w:pPr>
        <w:pStyle w:val="ConsPlusNonformat"/>
        <w:widowControl/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pacing w:val="80"/>
          <w:sz w:val="32"/>
        </w:rPr>
        <w:t>РЕШИЛ</w:t>
      </w:r>
      <w:r>
        <w:rPr>
          <w:rFonts w:ascii="Times New Roman" w:hAnsi="Times New Roman"/>
          <w:b/>
          <w:color w:val="000000"/>
          <w:sz w:val="32"/>
        </w:rPr>
        <w:t>О:</w:t>
      </w:r>
    </w:p>
    <w:p w:rsidR="00982B3D" w:rsidRPr="00322E24" w:rsidRDefault="00FE4197" w:rsidP="00FE419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 w:rsidR="007A5F86" w:rsidRPr="00322E24">
        <w:rPr>
          <w:rFonts w:ascii="Times New Roman" w:hAnsi="Times New Roman"/>
          <w:color w:val="000000"/>
          <w:sz w:val="28"/>
        </w:rPr>
        <w:t xml:space="preserve">Внести </w:t>
      </w:r>
      <w:r w:rsidR="007A5F86" w:rsidRPr="00B67206">
        <w:rPr>
          <w:rFonts w:ascii="Times New Roman" w:hAnsi="Times New Roman"/>
          <w:color w:val="000000"/>
          <w:sz w:val="28"/>
        </w:rPr>
        <w:t>в</w:t>
      </w:r>
      <w:r w:rsidR="005D5B68" w:rsidRPr="00B67206">
        <w:rPr>
          <w:rFonts w:ascii="Times New Roman" w:hAnsi="Times New Roman"/>
          <w:color w:val="000000"/>
          <w:sz w:val="28"/>
        </w:rPr>
        <w:t xml:space="preserve"> </w:t>
      </w:r>
      <w:r w:rsidR="007400C6" w:rsidRPr="00B67206">
        <w:rPr>
          <w:rFonts w:ascii="Times New Roman" w:hAnsi="Times New Roman"/>
          <w:color w:val="000000"/>
          <w:sz w:val="28"/>
        </w:rPr>
        <w:t>решени</w:t>
      </w:r>
      <w:r w:rsidR="007A1EE3" w:rsidRPr="00B67206">
        <w:rPr>
          <w:rFonts w:ascii="Times New Roman" w:hAnsi="Times New Roman"/>
          <w:color w:val="000000"/>
          <w:sz w:val="28"/>
        </w:rPr>
        <w:t>е</w:t>
      </w:r>
      <w:r w:rsidR="007400C6" w:rsidRPr="00322E24">
        <w:rPr>
          <w:rFonts w:ascii="Times New Roman" w:hAnsi="Times New Roman"/>
          <w:color w:val="000000"/>
          <w:sz w:val="28"/>
        </w:rPr>
        <w:t xml:space="preserve"> Собрания </w:t>
      </w:r>
      <w:r w:rsidR="00C328F8">
        <w:rPr>
          <w:rFonts w:ascii="Times New Roman" w:hAnsi="Times New Roman"/>
          <w:color w:val="000000"/>
          <w:sz w:val="28"/>
        </w:rPr>
        <w:t>д</w:t>
      </w:r>
      <w:r w:rsidR="007400C6" w:rsidRPr="00322E24">
        <w:rPr>
          <w:rFonts w:ascii="Times New Roman" w:hAnsi="Times New Roman"/>
          <w:color w:val="000000"/>
          <w:sz w:val="28"/>
        </w:rPr>
        <w:t>епутатов Белокалитвинского района от 29 ноября 2022</w:t>
      </w:r>
      <w:r w:rsidR="00776C6A" w:rsidRPr="00322E24">
        <w:rPr>
          <w:rFonts w:ascii="Times New Roman" w:hAnsi="Times New Roman"/>
          <w:color w:val="000000"/>
          <w:sz w:val="28"/>
        </w:rPr>
        <w:t xml:space="preserve"> года №74 «Об оплате труда лиц, замещающих муниципальные должности, и муниципальных служащих в органах местного самоуправления Белокалитвинского района»</w:t>
      </w:r>
      <w:r w:rsidR="00322E24" w:rsidRPr="00322E24">
        <w:rPr>
          <w:rFonts w:ascii="Times New Roman" w:hAnsi="Times New Roman"/>
          <w:color w:val="000000"/>
          <w:sz w:val="28"/>
        </w:rPr>
        <w:t xml:space="preserve"> следующие изменения</w:t>
      </w:r>
      <w:r w:rsidR="00982B3D" w:rsidRPr="00322E24">
        <w:rPr>
          <w:rFonts w:ascii="Times New Roman" w:hAnsi="Times New Roman"/>
          <w:color w:val="000000"/>
          <w:sz w:val="28"/>
        </w:rPr>
        <w:t>:</w:t>
      </w:r>
    </w:p>
    <w:p w:rsidR="00982B3D" w:rsidRPr="00444D09" w:rsidRDefault="00780FFB" w:rsidP="00FE4197">
      <w:pPr>
        <w:pStyle w:val="a7"/>
        <w:spacing w:after="0" w:line="240" w:lineRule="auto"/>
        <w:ind w:right="-1" w:firstLine="709"/>
        <w:jc w:val="both"/>
        <w:outlineLvl w:val="1"/>
        <w:rPr>
          <w:b/>
          <w:color w:val="000000"/>
          <w:sz w:val="28"/>
        </w:rPr>
      </w:pPr>
      <w:r>
        <w:rPr>
          <w:color w:val="000000"/>
          <w:sz w:val="28"/>
        </w:rPr>
        <w:t>1</w:t>
      </w:r>
      <w:r w:rsidR="00FE4197">
        <w:rPr>
          <w:color w:val="000000"/>
          <w:sz w:val="28"/>
        </w:rPr>
        <w:t>)</w:t>
      </w:r>
      <w:r w:rsidR="00982B3D">
        <w:rPr>
          <w:color w:val="000000"/>
          <w:sz w:val="28"/>
        </w:rPr>
        <w:t xml:space="preserve"> </w:t>
      </w:r>
      <w:r w:rsidR="00FE4197">
        <w:rPr>
          <w:color w:val="000000"/>
          <w:sz w:val="28"/>
        </w:rPr>
        <w:t>а</w:t>
      </w:r>
      <w:r w:rsidR="00503252">
        <w:rPr>
          <w:color w:val="000000"/>
          <w:sz w:val="28"/>
        </w:rPr>
        <w:t xml:space="preserve">бзац </w:t>
      </w:r>
      <w:r w:rsidR="00CD04A2">
        <w:rPr>
          <w:color w:val="000000"/>
          <w:sz w:val="28"/>
        </w:rPr>
        <w:t>четвертый</w:t>
      </w:r>
      <w:r w:rsidR="0024115A">
        <w:rPr>
          <w:color w:val="000000"/>
          <w:sz w:val="28"/>
        </w:rPr>
        <w:t xml:space="preserve"> п</w:t>
      </w:r>
      <w:r w:rsidR="00982B3D" w:rsidRPr="00E0343A">
        <w:rPr>
          <w:color w:val="000000"/>
          <w:sz w:val="28"/>
        </w:rPr>
        <w:t>одпункт</w:t>
      </w:r>
      <w:r w:rsidR="0024115A">
        <w:rPr>
          <w:color w:val="000000"/>
          <w:sz w:val="28"/>
        </w:rPr>
        <w:t>а</w:t>
      </w:r>
      <w:r w:rsidR="00982B3D" w:rsidRPr="00E0343A">
        <w:rPr>
          <w:color w:val="000000"/>
          <w:sz w:val="28"/>
        </w:rPr>
        <w:t xml:space="preserve"> 4 пункта 4 статьи 1</w:t>
      </w:r>
      <w:r w:rsidR="00883919">
        <w:rPr>
          <w:color w:val="000000"/>
          <w:sz w:val="28"/>
        </w:rPr>
        <w:t xml:space="preserve"> </w:t>
      </w:r>
      <w:r w:rsidR="00883919" w:rsidRPr="00B67206">
        <w:rPr>
          <w:color w:val="000000"/>
          <w:sz w:val="28"/>
        </w:rPr>
        <w:t>Приложения</w:t>
      </w:r>
      <w:r w:rsidR="00982B3D" w:rsidRPr="00E0343A">
        <w:rPr>
          <w:color w:val="000000"/>
          <w:sz w:val="28"/>
        </w:rPr>
        <w:t xml:space="preserve"> </w:t>
      </w:r>
      <w:r w:rsidR="00982B3D">
        <w:rPr>
          <w:color w:val="000000"/>
          <w:sz w:val="28"/>
        </w:rPr>
        <w:t>изложить в следующей редакции:</w:t>
      </w:r>
    </w:p>
    <w:p w:rsidR="004A08B8" w:rsidRDefault="00CA06A4" w:rsidP="00CA06A4">
      <w:pPr>
        <w:pStyle w:val="a7"/>
        <w:spacing w:after="0" w:line="240" w:lineRule="auto"/>
        <w:ind w:right="-1"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12682A" w:rsidRPr="0012682A">
        <w:rPr>
          <w:color w:val="000000"/>
          <w:sz w:val="28"/>
        </w:rPr>
        <w:t xml:space="preserve">При увольнении лиц, замещающих муниципальные должности, с муниципальной должности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лица, замещающего муниципальную должность, связанного с совершением им виновных действий, материальная помощь не выплачивается.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</w:t>
      </w:r>
      <w:r w:rsidR="0012682A" w:rsidRPr="0012682A">
        <w:rPr>
          <w:color w:val="000000"/>
          <w:sz w:val="28"/>
        </w:rPr>
        <w:lastRenderedPageBreak/>
        <w:t xml:space="preserve">(травмой), несчастным случаем, аварией, а также в иных случаях острой необходимости. </w:t>
      </w:r>
      <w:r w:rsidR="0012682A" w:rsidRPr="0012682A">
        <w:rPr>
          <w:b/>
          <w:bCs/>
          <w:color w:val="000000"/>
          <w:sz w:val="28"/>
        </w:rPr>
        <w:t>Выплата такой материальной помощи осуществляется по решению руководителя органа местного самоуправления</w:t>
      </w:r>
      <w:r w:rsidR="0012682A" w:rsidRPr="0012682A">
        <w:rPr>
          <w:color w:val="000000"/>
          <w:sz w:val="28"/>
        </w:rPr>
        <w:t xml:space="preserve"> на основании письменного заявления лица, замещающего муниципальную должность,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помощи.</w:t>
      </w:r>
      <w:r w:rsidR="0024115A">
        <w:rPr>
          <w:color w:val="000000"/>
          <w:sz w:val="28"/>
        </w:rPr>
        <w:t>»</w:t>
      </w:r>
      <w:r w:rsidR="005C2172">
        <w:rPr>
          <w:color w:val="000000"/>
          <w:sz w:val="28"/>
        </w:rPr>
        <w:t>;</w:t>
      </w:r>
    </w:p>
    <w:p w:rsidR="00FE4197" w:rsidRDefault="00FE4197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2B1511" w:rsidRDefault="000E1522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FE4197">
        <w:rPr>
          <w:color w:val="000000"/>
          <w:sz w:val="28"/>
        </w:rPr>
        <w:t>)</w:t>
      </w:r>
      <w:r w:rsidR="00982B3D">
        <w:rPr>
          <w:color w:val="000000"/>
          <w:sz w:val="28"/>
        </w:rPr>
        <w:t xml:space="preserve"> </w:t>
      </w:r>
      <w:r w:rsidR="00CD04A2">
        <w:rPr>
          <w:color w:val="000000"/>
          <w:sz w:val="28"/>
        </w:rPr>
        <w:t>а</w:t>
      </w:r>
      <w:r w:rsidR="002B1511">
        <w:rPr>
          <w:color w:val="000000"/>
          <w:sz w:val="28"/>
        </w:rPr>
        <w:t>бзац</w:t>
      </w:r>
      <w:r w:rsidR="00FE4197">
        <w:rPr>
          <w:color w:val="000000"/>
          <w:sz w:val="28"/>
        </w:rPr>
        <w:t>ы</w:t>
      </w:r>
      <w:r w:rsidR="002B1511">
        <w:rPr>
          <w:color w:val="000000"/>
          <w:sz w:val="28"/>
        </w:rPr>
        <w:t xml:space="preserve"> </w:t>
      </w:r>
      <w:r w:rsidR="00CD04A2">
        <w:rPr>
          <w:color w:val="000000"/>
          <w:sz w:val="28"/>
        </w:rPr>
        <w:t>первый</w:t>
      </w:r>
      <w:r w:rsidR="00C46D17">
        <w:rPr>
          <w:color w:val="000000"/>
          <w:sz w:val="28"/>
        </w:rPr>
        <w:t>, третий</w:t>
      </w:r>
      <w:r w:rsidR="002B1511">
        <w:rPr>
          <w:color w:val="000000"/>
          <w:sz w:val="28"/>
        </w:rPr>
        <w:t xml:space="preserve"> п</w:t>
      </w:r>
      <w:r w:rsidR="00982B3D">
        <w:rPr>
          <w:color w:val="000000"/>
          <w:sz w:val="28"/>
        </w:rPr>
        <w:t>одпункт</w:t>
      </w:r>
      <w:r w:rsidR="002B1511">
        <w:rPr>
          <w:color w:val="000000"/>
          <w:sz w:val="28"/>
        </w:rPr>
        <w:t>а</w:t>
      </w:r>
      <w:r w:rsidR="00982B3D">
        <w:rPr>
          <w:color w:val="000000"/>
          <w:sz w:val="28"/>
        </w:rPr>
        <w:t xml:space="preserve"> 4 пункта 5 статьи 1 </w:t>
      </w:r>
      <w:r w:rsidR="006744A6" w:rsidRPr="00B67206">
        <w:rPr>
          <w:color w:val="000000"/>
          <w:sz w:val="28"/>
        </w:rPr>
        <w:t>Приложения</w:t>
      </w:r>
      <w:r w:rsidR="006744A6">
        <w:rPr>
          <w:color w:val="000000"/>
          <w:sz w:val="28"/>
        </w:rPr>
        <w:t xml:space="preserve"> </w:t>
      </w:r>
      <w:r w:rsidR="00982B3D">
        <w:rPr>
          <w:color w:val="000000"/>
          <w:sz w:val="28"/>
        </w:rPr>
        <w:t>изложить в следующей редакции:</w:t>
      </w:r>
    </w:p>
    <w:p w:rsidR="00C46D17" w:rsidRDefault="00982B3D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«4) премий за выполнение особо важных и сложных заданий - в </w:t>
      </w:r>
      <w:r w:rsidRPr="00444D09">
        <w:rPr>
          <w:b/>
          <w:color w:val="000000"/>
          <w:sz w:val="28"/>
        </w:rPr>
        <w:t>размере 12 должностных окладов</w:t>
      </w:r>
      <w:r w:rsidR="005C2172">
        <w:rPr>
          <w:color w:val="000000"/>
          <w:sz w:val="28"/>
        </w:rPr>
        <w:t>.</w:t>
      </w:r>
    </w:p>
    <w:p w:rsidR="004A08B8" w:rsidRDefault="00C46D17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 w:rsidRPr="00C46D17">
        <w:rPr>
          <w:color w:val="000000"/>
          <w:sz w:val="28"/>
        </w:rPr>
        <w:t xml:space="preserve">Экономия денежных средств по фонду оплаты труда лиц, замещающих муниципальные должности </w:t>
      </w:r>
      <w:r w:rsidRPr="00C46D17">
        <w:rPr>
          <w:b/>
          <w:bCs/>
          <w:color w:val="000000"/>
          <w:sz w:val="28"/>
        </w:rPr>
        <w:t>в органах местного самоуправления Белокалитвинского района</w:t>
      </w:r>
      <w:r w:rsidRPr="00C46D17">
        <w:rPr>
          <w:color w:val="000000"/>
          <w:sz w:val="28"/>
        </w:rPr>
        <w:t>, не изымается и может быть направлена на выплату премий, материальной помощи и другие выплаты, предусмотренные федеральным и областным законодательством, муниципальными правовыми актами Белокалитвинского района.»;</w:t>
      </w:r>
    </w:p>
    <w:p w:rsidR="007F50AC" w:rsidRDefault="007F50AC" w:rsidP="00FE4197">
      <w:pPr>
        <w:ind w:right="-1" w:firstLine="709"/>
        <w:jc w:val="both"/>
        <w:rPr>
          <w:color w:val="000000"/>
          <w:sz w:val="28"/>
        </w:rPr>
      </w:pPr>
    </w:p>
    <w:p w:rsidR="009E1266" w:rsidRPr="00FE4197" w:rsidRDefault="00641282" w:rsidP="00FE4197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7F50AC">
        <w:rPr>
          <w:color w:val="000000"/>
          <w:sz w:val="28"/>
        </w:rPr>
        <w:t xml:space="preserve">) </w:t>
      </w:r>
      <w:r w:rsidR="001F7921" w:rsidRPr="00FE4197">
        <w:rPr>
          <w:color w:val="000000"/>
          <w:sz w:val="28"/>
        </w:rPr>
        <w:t>в</w:t>
      </w:r>
      <w:r w:rsidR="009E1266" w:rsidRPr="00FE4197">
        <w:rPr>
          <w:color w:val="000000"/>
          <w:sz w:val="28"/>
        </w:rPr>
        <w:t xml:space="preserve"> </w:t>
      </w:r>
      <w:r w:rsidR="002F5D61" w:rsidRPr="00FE4197">
        <w:rPr>
          <w:color w:val="000000"/>
          <w:sz w:val="28"/>
        </w:rPr>
        <w:t>пункте 3 статьи</w:t>
      </w:r>
      <w:r w:rsidR="009E1266" w:rsidRPr="00FE4197">
        <w:rPr>
          <w:color w:val="000000"/>
          <w:sz w:val="28"/>
        </w:rPr>
        <w:t xml:space="preserve"> 2 </w:t>
      </w:r>
      <w:r w:rsidR="006744A6" w:rsidRPr="00B67206">
        <w:rPr>
          <w:color w:val="000000"/>
          <w:sz w:val="28"/>
        </w:rPr>
        <w:t>Приложения</w:t>
      </w:r>
      <w:r w:rsidR="006744A6">
        <w:rPr>
          <w:color w:val="000000"/>
          <w:sz w:val="28"/>
        </w:rPr>
        <w:t xml:space="preserve"> </w:t>
      </w:r>
      <w:r w:rsidR="009E1266" w:rsidRPr="00FE4197">
        <w:rPr>
          <w:color w:val="000000"/>
          <w:sz w:val="28"/>
        </w:rPr>
        <w:t>слова «Выплаты, указанные в пунктах 3,</w:t>
      </w:r>
      <w:r w:rsidR="007F50AC">
        <w:rPr>
          <w:color w:val="000000"/>
          <w:sz w:val="28"/>
        </w:rPr>
        <w:t xml:space="preserve"> </w:t>
      </w:r>
      <w:r w:rsidR="009E1266" w:rsidRPr="00FE4197">
        <w:rPr>
          <w:color w:val="000000"/>
          <w:sz w:val="28"/>
        </w:rPr>
        <w:t xml:space="preserve">6 настоящей статьи, учитываются при исчислении средней заработной платы работника» заменить </w:t>
      </w:r>
      <w:r w:rsidR="001F7921" w:rsidRPr="00FE4197">
        <w:rPr>
          <w:color w:val="000000"/>
          <w:sz w:val="28"/>
        </w:rPr>
        <w:t>словами</w:t>
      </w:r>
      <w:r w:rsidR="009E1266" w:rsidRPr="00FE4197">
        <w:rPr>
          <w:color w:val="000000"/>
          <w:sz w:val="28"/>
        </w:rPr>
        <w:t xml:space="preserve"> «Выплаты, указанные в подпунктах 3,</w:t>
      </w:r>
      <w:r w:rsidR="007F50AC">
        <w:rPr>
          <w:color w:val="000000"/>
          <w:sz w:val="28"/>
        </w:rPr>
        <w:t xml:space="preserve"> </w:t>
      </w:r>
      <w:r w:rsidR="009E1266" w:rsidRPr="00FE4197">
        <w:rPr>
          <w:color w:val="000000"/>
          <w:sz w:val="28"/>
        </w:rPr>
        <w:t>6 пункта 3 настоящей статьи, учитываются при исчислении средней заработной платы работника»;</w:t>
      </w:r>
    </w:p>
    <w:p w:rsidR="007F50AC" w:rsidRDefault="007F50AC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9E1266" w:rsidRDefault="00641282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7F50AC">
        <w:rPr>
          <w:color w:val="000000"/>
          <w:sz w:val="28"/>
        </w:rPr>
        <w:t>) в</w:t>
      </w:r>
      <w:r w:rsidR="009E1266" w:rsidRPr="009E1266">
        <w:rPr>
          <w:color w:val="000000"/>
          <w:sz w:val="28"/>
        </w:rPr>
        <w:t xml:space="preserve"> статье 2 </w:t>
      </w:r>
      <w:r w:rsidR="006744A6" w:rsidRPr="00B67206">
        <w:rPr>
          <w:color w:val="000000"/>
          <w:sz w:val="28"/>
        </w:rPr>
        <w:t>Приложения</w:t>
      </w:r>
      <w:r w:rsidR="006744A6">
        <w:rPr>
          <w:color w:val="000000"/>
          <w:sz w:val="28"/>
        </w:rPr>
        <w:t xml:space="preserve"> </w:t>
      </w:r>
      <w:r w:rsidR="009E1266" w:rsidRPr="009E1266">
        <w:rPr>
          <w:color w:val="000000"/>
          <w:sz w:val="28"/>
        </w:rPr>
        <w:t xml:space="preserve">слова </w:t>
      </w:r>
      <w:r w:rsidR="009E1266">
        <w:rPr>
          <w:color w:val="000000"/>
          <w:sz w:val="28"/>
        </w:rPr>
        <w:t>«3. Формирование фонда оплаты муниципальных служащих.» заменить слов</w:t>
      </w:r>
      <w:r w:rsidR="000D6426">
        <w:rPr>
          <w:color w:val="000000"/>
          <w:sz w:val="28"/>
        </w:rPr>
        <w:t>а</w:t>
      </w:r>
      <w:r w:rsidR="00503252">
        <w:rPr>
          <w:color w:val="000000"/>
          <w:sz w:val="28"/>
        </w:rPr>
        <w:t>ми</w:t>
      </w:r>
      <w:r w:rsidR="009E1266">
        <w:rPr>
          <w:color w:val="000000"/>
          <w:sz w:val="28"/>
        </w:rPr>
        <w:t xml:space="preserve"> «4. Формирование фонда оплаты </w:t>
      </w:r>
      <w:r w:rsidR="00545CDE">
        <w:rPr>
          <w:color w:val="000000"/>
          <w:sz w:val="28"/>
        </w:rPr>
        <w:t xml:space="preserve">труда </w:t>
      </w:r>
      <w:r w:rsidR="009E1266">
        <w:rPr>
          <w:color w:val="000000"/>
          <w:sz w:val="28"/>
        </w:rPr>
        <w:t>муниципальных служащих.»;</w:t>
      </w:r>
    </w:p>
    <w:p w:rsidR="007F50AC" w:rsidRDefault="007F50AC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4A08B8" w:rsidRDefault="00624B4E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7F50AC">
        <w:rPr>
          <w:color w:val="000000"/>
          <w:sz w:val="28"/>
        </w:rPr>
        <w:t>) в</w:t>
      </w:r>
      <w:r w:rsidR="009E126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подпункте 8</w:t>
      </w:r>
      <w:r w:rsidR="009E126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пункта 4 статьи 2</w:t>
      </w:r>
      <w:r w:rsidR="009E1266" w:rsidRPr="00B67206">
        <w:rPr>
          <w:color w:val="000000"/>
          <w:sz w:val="28"/>
        </w:rPr>
        <w:t xml:space="preserve"> </w:t>
      </w:r>
      <w:r w:rsidR="006744A6" w:rsidRPr="00B67206">
        <w:rPr>
          <w:color w:val="000000"/>
          <w:sz w:val="28"/>
        </w:rPr>
        <w:t>Приложения</w:t>
      </w:r>
      <w:r w:rsidR="006744A6">
        <w:rPr>
          <w:color w:val="000000"/>
          <w:sz w:val="28"/>
        </w:rPr>
        <w:t xml:space="preserve"> </w:t>
      </w:r>
      <w:r w:rsidR="009E1266">
        <w:rPr>
          <w:color w:val="000000"/>
          <w:sz w:val="28"/>
        </w:rPr>
        <w:t>слова «8) премий за выполнение особо важных и сложных заданий - в размере 2,4 должностного оклада» заменить слова</w:t>
      </w:r>
      <w:r w:rsidR="00503252">
        <w:rPr>
          <w:color w:val="000000"/>
          <w:sz w:val="28"/>
        </w:rPr>
        <w:t>ми</w:t>
      </w:r>
      <w:r w:rsidR="00982B3D">
        <w:rPr>
          <w:color w:val="000000"/>
          <w:sz w:val="28"/>
        </w:rPr>
        <w:t>:</w:t>
      </w:r>
      <w:r w:rsidR="009E1266">
        <w:rPr>
          <w:color w:val="000000"/>
          <w:sz w:val="28"/>
        </w:rPr>
        <w:t xml:space="preserve"> </w:t>
      </w:r>
      <w:r w:rsidR="00982B3D">
        <w:rPr>
          <w:color w:val="000000"/>
          <w:sz w:val="28"/>
        </w:rPr>
        <w:t xml:space="preserve">«8) премий за выполнение особо важных и сложных заданий </w:t>
      </w:r>
      <w:r w:rsidR="00982B3D" w:rsidRPr="00D3547D">
        <w:rPr>
          <w:b/>
          <w:color w:val="000000"/>
          <w:sz w:val="28"/>
        </w:rPr>
        <w:t>- в размере 12 должностных окладов</w:t>
      </w:r>
      <w:r w:rsidR="00C75B36">
        <w:rPr>
          <w:b/>
          <w:color w:val="000000"/>
          <w:sz w:val="28"/>
        </w:rPr>
        <w:t>.»</w:t>
      </w:r>
      <w:r w:rsidR="005C2172" w:rsidRPr="005C2172">
        <w:rPr>
          <w:color w:val="000000"/>
          <w:sz w:val="28"/>
        </w:rPr>
        <w:t>;</w:t>
      </w:r>
    </w:p>
    <w:p w:rsidR="00F627BF" w:rsidRPr="00D3547D" w:rsidRDefault="00F627BF" w:rsidP="00FE4197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</w:p>
    <w:p w:rsidR="007F50AC" w:rsidRPr="007F50AC" w:rsidRDefault="00BC0510" w:rsidP="007F50AC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7F50AC">
        <w:rPr>
          <w:color w:val="000000"/>
          <w:sz w:val="28"/>
        </w:rPr>
        <w:t>) с</w:t>
      </w:r>
      <w:r w:rsidR="007F50AC" w:rsidRPr="007F50AC">
        <w:rPr>
          <w:color w:val="000000"/>
          <w:sz w:val="28"/>
        </w:rPr>
        <w:t xml:space="preserve">татью 3 </w:t>
      </w:r>
      <w:r w:rsidR="006744A6" w:rsidRPr="00B67206">
        <w:rPr>
          <w:color w:val="000000"/>
          <w:sz w:val="28"/>
        </w:rPr>
        <w:t>Приложения</w:t>
      </w:r>
      <w:r w:rsidR="006744A6">
        <w:rPr>
          <w:color w:val="000000"/>
          <w:sz w:val="28"/>
        </w:rPr>
        <w:t xml:space="preserve"> </w:t>
      </w:r>
      <w:r w:rsidR="007F50AC" w:rsidRPr="007F50AC">
        <w:rPr>
          <w:color w:val="000000"/>
          <w:sz w:val="28"/>
        </w:rPr>
        <w:t>изложить в следующей редакции:</w:t>
      </w:r>
    </w:p>
    <w:p w:rsidR="007F50AC" w:rsidRPr="007F50AC" w:rsidRDefault="007F50AC" w:rsidP="007F50AC">
      <w:pPr>
        <w:widowControl/>
        <w:ind w:right="-1" w:firstLine="709"/>
        <w:jc w:val="both"/>
        <w:rPr>
          <w:b/>
          <w:color w:val="000000"/>
          <w:sz w:val="28"/>
        </w:rPr>
      </w:pPr>
      <w:r w:rsidRPr="007F50AC">
        <w:rPr>
          <w:color w:val="000000"/>
          <w:sz w:val="28"/>
        </w:rPr>
        <w:t>«</w:t>
      </w:r>
      <w:r w:rsidRPr="007F50AC">
        <w:rPr>
          <w:b/>
          <w:color w:val="000000"/>
          <w:sz w:val="28"/>
        </w:rPr>
        <w:t>Статья 3. Размеры должностных окладов лиц, замещающих муниципальные должности, и муниципальных служащих в органах местного самоуправления Белокалитвинского района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 xml:space="preserve">1. Размеры должностных окладов лиц, замещающих муниципальные должности, и муниципальных служащих,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 в размере 7318 рублей, </w:t>
      </w:r>
      <w:r w:rsidRPr="007F50AC">
        <w:rPr>
          <w:color w:val="000000"/>
          <w:sz w:val="28"/>
        </w:rPr>
        <w:lastRenderedPageBreak/>
        <w:t>установленному Областным законом от 10 декабря 2010 года № 538-3C «О денежном содержании государственных гражданских служащих Ростовской области».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 xml:space="preserve">2. Размеры должностных окладов лиц, замещающих муниципальные должности, и муниципальных служащих,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лиц, замещающих муниципальные должности, их размеры подлежат округлению до целого рубля в сторону увеличения. 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 xml:space="preserve">3. Коэффициенты, применяемые при исчислении должностных окладов лиц, замещающих муниципальные должности, устанавливаются согласно приложению 1 к настоящему Положению. 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4. Коэффициенты, применяемые при исчислении размеров должностных окладов муниципальных служащих, устанавливаются согласно приложению 2 к настоящему Положению.»;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</w:p>
    <w:p w:rsidR="007F50AC" w:rsidRPr="007F50AC" w:rsidRDefault="00F8462D" w:rsidP="007F50AC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7F50AC" w:rsidRPr="007F50AC">
        <w:rPr>
          <w:color w:val="000000"/>
          <w:sz w:val="28"/>
        </w:rPr>
        <w:t xml:space="preserve">) абзац второй пункта 1 статьи </w:t>
      </w:r>
      <w:r w:rsidR="007F50AC" w:rsidRPr="00B67206">
        <w:rPr>
          <w:color w:val="000000"/>
          <w:sz w:val="28"/>
        </w:rPr>
        <w:t xml:space="preserve">4 </w:t>
      </w:r>
      <w:r w:rsidR="006744A6" w:rsidRPr="00B67206">
        <w:rPr>
          <w:color w:val="000000"/>
          <w:sz w:val="28"/>
        </w:rPr>
        <w:t>Приложения</w:t>
      </w:r>
      <w:r w:rsidR="006744A6">
        <w:rPr>
          <w:color w:val="000000"/>
          <w:sz w:val="28"/>
        </w:rPr>
        <w:t xml:space="preserve"> </w:t>
      </w:r>
      <w:r w:rsidR="007F50AC" w:rsidRPr="007F50AC">
        <w:rPr>
          <w:color w:val="000000"/>
          <w:sz w:val="28"/>
        </w:rPr>
        <w:t>изложить в следующей редакции: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«- лицам, замещающим муниципальные должности, по решению руководителя соответствующего органа местного самоуправления;»;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</w:p>
    <w:p w:rsidR="007F50AC" w:rsidRPr="007F50AC" w:rsidRDefault="00F8462D" w:rsidP="007F50AC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7F50AC" w:rsidRPr="007F50AC">
        <w:rPr>
          <w:color w:val="000000"/>
          <w:sz w:val="28"/>
        </w:rPr>
        <w:t xml:space="preserve">) статью 5 </w:t>
      </w:r>
      <w:r w:rsidR="006744A6" w:rsidRPr="00B67206">
        <w:rPr>
          <w:color w:val="000000"/>
          <w:sz w:val="28"/>
        </w:rPr>
        <w:t xml:space="preserve">Приложения </w:t>
      </w:r>
      <w:r w:rsidR="007F50AC" w:rsidRPr="00B67206">
        <w:rPr>
          <w:color w:val="000000"/>
          <w:sz w:val="28"/>
        </w:rPr>
        <w:t>дополнить подпунктом «з» следующего содержания: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«з) отставка по собственному желанию лица, замещающего муниципальную должность, в связи с выходом на пенсию.»</w:t>
      </w:r>
      <w:r w:rsidR="002757E4">
        <w:rPr>
          <w:color w:val="000000"/>
          <w:sz w:val="28"/>
        </w:rPr>
        <w:t>;</w:t>
      </w:r>
    </w:p>
    <w:p w:rsidR="007F50AC" w:rsidRDefault="007F50AC" w:rsidP="00FE4197">
      <w:pPr>
        <w:widowControl/>
        <w:ind w:right="-1" w:firstLine="709"/>
        <w:jc w:val="both"/>
        <w:rPr>
          <w:color w:val="000000"/>
          <w:sz w:val="28"/>
        </w:rPr>
      </w:pPr>
    </w:p>
    <w:p w:rsidR="00217A3B" w:rsidRDefault="00F8462D" w:rsidP="00217A3B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="003C2B63">
        <w:rPr>
          <w:color w:val="000000"/>
          <w:sz w:val="28"/>
        </w:rPr>
        <w:t>)</w:t>
      </w:r>
      <w:r w:rsidR="00982B3D" w:rsidRPr="002A2870">
        <w:rPr>
          <w:color w:val="000000"/>
          <w:sz w:val="28"/>
        </w:rPr>
        <w:t xml:space="preserve"> </w:t>
      </w:r>
      <w:r w:rsidR="002E0A23" w:rsidRPr="002A2870">
        <w:rPr>
          <w:color w:val="000000"/>
          <w:sz w:val="28"/>
        </w:rPr>
        <w:t>приложени</w:t>
      </w:r>
      <w:r w:rsidR="00545CDE">
        <w:rPr>
          <w:color w:val="000000"/>
          <w:sz w:val="28"/>
        </w:rPr>
        <w:t>е</w:t>
      </w:r>
      <w:r w:rsidR="00982B3D" w:rsidRPr="002A2870">
        <w:rPr>
          <w:color w:val="000000"/>
          <w:sz w:val="28"/>
        </w:rPr>
        <w:t xml:space="preserve"> 3 к Положению «Об оплате труда лиц, замещающих</w:t>
      </w:r>
      <w:r w:rsidR="00982B3D" w:rsidRPr="0050167B">
        <w:rPr>
          <w:color w:val="000000"/>
          <w:sz w:val="28"/>
        </w:rPr>
        <w:t xml:space="preserve"> муниципальные должности, муниципальных служащих в органах местного самоуправления Белокалитвинского района</w:t>
      </w:r>
      <w:r w:rsidR="00F47FE9">
        <w:rPr>
          <w:color w:val="000000"/>
          <w:sz w:val="28"/>
        </w:rPr>
        <w:t>»</w:t>
      </w:r>
      <w:r w:rsidR="00982B3D" w:rsidRPr="0050167B">
        <w:rPr>
          <w:color w:val="000000"/>
          <w:sz w:val="28"/>
        </w:rPr>
        <w:t xml:space="preserve"> </w:t>
      </w:r>
      <w:r w:rsidR="002E0A23" w:rsidRPr="0050167B">
        <w:rPr>
          <w:color w:val="000000"/>
          <w:sz w:val="28"/>
        </w:rPr>
        <w:t xml:space="preserve">изложить в </w:t>
      </w:r>
      <w:r w:rsidR="00C2239F" w:rsidRPr="0050167B">
        <w:rPr>
          <w:color w:val="000000"/>
          <w:sz w:val="28"/>
        </w:rPr>
        <w:t>следующей</w:t>
      </w:r>
      <w:r w:rsidR="00982B3D" w:rsidRPr="0050167B">
        <w:rPr>
          <w:color w:val="000000"/>
          <w:sz w:val="28"/>
        </w:rPr>
        <w:t xml:space="preserve"> редакции:</w:t>
      </w:r>
      <w:r w:rsidR="0096442F">
        <w:rPr>
          <w:color w:val="000000"/>
          <w:sz w:val="28"/>
        </w:rPr>
        <w:t xml:space="preserve">                                                                                                          </w:t>
      </w:r>
    </w:p>
    <w:p w:rsidR="00056872" w:rsidRDefault="00217A3B" w:rsidP="00217A3B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217A3B" w:rsidRDefault="00BC0510" w:rsidP="00217A3B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  <w:r w:rsidR="00217A3B">
        <w:rPr>
          <w:color w:val="000000"/>
        </w:rPr>
        <w:t xml:space="preserve"> </w:t>
      </w:r>
      <w:r w:rsidR="000F31E2">
        <w:rPr>
          <w:color w:val="000000"/>
        </w:rPr>
        <w:t>«</w:t>
      </w:r>
      <w:r w:rsidR="00217A3B">
        <w:rPr>
          <w:color w:val="000000"/>
        </w:rPr>
        <w:t xml:space="preserve">Приложение 3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к Положению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Белокалитвинского района»</w:t>
      </w:r>
    </w:p>
    <w:p w:rsidR="00217A3B" w:rsidRDefault="00217A3B" w:rsidP="00217A3B">
      <w:pPr>
        <w:pStyle w:val="a7"/>
        <w:spacing w:after="0" w:line="240" w:lineRule="auto"/>
        <w:jc w:val="both"/>
        <w:rPr>
          <w:color w:val="000000"/>
          <w:sz w:val="28"/>
        </w:rPr>
      </w:pPr>
    </w:p>
    <w:p w:rsidR="00217A3B" w:rsidRDefault="00217A3B" w:rsidP="00217A3B">
      <w:pPr>
        <w:pStyle w:val="ConsPlusTitle"/>
        <w:widowControl/>
        <w:jc w:val="center"/>
        <w:rPr>
          <w:color w:val="000000" w:themeColor="text1"/>
          <w:sz w:val="28"/>
        </w:rPr>
      </w:pPr>
      <w:r>
        <w:rPr>
          <w:b w:val="0"/>
          <w:color w:val="000000" w:themeColor="text1"/>
          <w:sz w:val="28"/>
        </w:rPr>
        <w:t>ПОРЯДОК ВЫПЛАТЫ ПРЕМИЙ ЛИЦАМ, ЗАМЕЩАЮЩИМ МУНИЦИПАЛЬНЫЕ ДОЛЖНОСТИ, И МУНИЦИПАЛЬНЫМ СЛУЖАЩИМ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ОРГАНАХ МЕСТНОГО САМОУПРАВЛЕНИЯ БЕЛОКАЛИТВИНСКОГО РАЙОНА</w:t>
      </w:r>
    </w:p>
    <w:p w:rsidR="00217A3B" w:rsidRDefault="00217A3B" w:rsidP="00217A3B">
      <w:pPr>
        <w:rPr>
          <w:color w:val="000000" w:themeColor="text1"/>
          <w:sz w:val="28"/>
        </w:rPr>
      </w:pPr>
    </w:p>
    <w:p w:rsidR="00217A3B" w:rsidRDefault="00217A3B" w:rsidP="00217A3B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1. Общие положения</w:t>
      </w:r>
    </w:p>
    <w:p w:rsidR="00217A3B" w:rsidRDefault="00217A3B" w:rsidP="00217A3B">
      <w:pPr>
        <w:jc w:val="center"/>
        <w:rPr>
          <w:color w:val="000000"/>
          <w:sz w:val="28"/>
        </w:rPr>
      </w:pPr>
    </w:p>
    <w:p w:rsidR="00217A3B" w:rsidRPr="007A6843" w:rsidRDefault="00217A3B" w:rsidP="00D8787E">
      <w:pPr>
        <w:widowControl/>
        <w:ind w:firstLine="709"/>
        <w:jc w:val="both"/>
        <w:rPr>
          <w:color w:val="000000"/>
          <w:sz w:val="28"/>
          <w:szCs w:val="28"/>
        </w:rPr>
      </w:pPr>
      <w:r w:rsidRPr="007A6843">
        <w:rPr>
          <w:color w:val="000000"/>
          <w:sz w:val="28"/>
          <w:szCs w:val="28"/>
        </w:rPr>
        <w:lastRenderedPageBreak/>
        <w:t>1.</w:t>
      </w:r>
      <w:r w:rsidRPr="007A6843">
        <w:rPr>
          <w:color w:val="auto"/>
          <w:sz w:val="28"/>
          <w:szCs w:val="28"/>
        </w:rPr>
        <w:t xml:space="preserve"> Настоящий Порядок устанавливает механизм выплаты премий, в том числе за выполнение особо важных и сложных заданий, лицам, </w:t>
      </w:r>
      <w:r w:rsidRPr="007A6843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района.</w:t>
      </w:r>
    </w:p>
    <w:p w:rsidR="00217A3B" w:rsidRPr="007A6843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7A6843">
        <w:rPr>
          <w:color w:val="000000"/>
          <w:sz w:val="28"/>
          <w:szCs w:val="28"/>
        </w:rPr>
        <w:t xml:space="preserve">2. </w:t>
      </w:r>
      <w:r w:rsidRPr="007A6843">
        <w:rPr>
          <w:color w:val="auto"/>
          <w:sz w:val="28"/>
          <w:szCs w:val="28"/>
        </w:rPr>
        <w:t xml:space="preserve">Премии выплачиваются по результатам работы за месяц, а также могут выплачиваться ежеквартальные и единовременные премии. </w:t>
      </w:r>
    </w:p>
    <w:p w:rsidR="00217A3B" w:rsidRDefault="00217A3B" w:rsidP="00D8787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Премии не выплачиваются лицам, уволенным в учетном периоде с муниципальной должности (службы) по основаниям, предусмотренным </w:t>
      </w:r>
      <w:hyperlink r:id="rId9" w:history="1">
        <w:r>
          <w:rPr>
            <w:rStyle w:val="13"/>
            <w:color w:val="000000"/>
            <w:sz w:val="28"/>
            <w:u w:val="none"/>
          </w:rPr>
          <w:t>статьей 71</w:t>
        </w:r>
      </w:hyperlink>
      <w:r>
        <w:rPr>
          <w:color w:val="000000"/>
          <w:sz w:val="28"/>
        </w:rPr>
        <w:t xml:space="preserve">, </w:t>
      </w:r>
      <w:hyperlink r:id="rId10" w:history="1">
        <w:r>
          <w:rPr>
            <w:rStyle w:val="13"/>
            <w:color w:val="000000"/>
            <w:sz w:val="28"/>
            <w:u w:val="none"/>
          </w:rPr>
          <w:t>пунктами 7</w:t>
        </w:r>
      </w:hyperlink>
      <w:r>
        <w:rPr>
          <w:color w:val="000000"/>
          <w:sz w:val="28"/>
        </w:rPr>
        <w:t>-</w:t>
      </w:r>
      <w:hyperlink r:id="rId11" w:history="1">
        <w:r>
          <w:rPr>
            <w:rStyle w:val="13"/>
            <w:color w:val="000000"/>
            <w:sz w:val="28"/>
            <w:u w:val="none"/>
          </w:rPr>
          <w:t>9 статьи 77</w:t>
        </w:r>
      </w:hyperlink>
      <w:r>
        <w:rPr>
          <w:color w:val="000000"/>
          <w:sz w:val="28"/>
        </w:rPr>
        <w:t xml:space="preserve">, </w:t>
      </w:r>
      <w:hyperlink r:id="rId12" w:history="1">
        <w:r>
          <w:rPr>
            <w:rStyle w:val="13"/>
            <w:color w:val="000000"/>
            <w:sz w:val="28"/>
            <w:u w:val="none"/>
          </w:rPr>
          <w:t>статьей 81</w:t>
        </w:r>
      </w:hyperlink>
      <w:r>
        <w:rPr>
          <w:color w:val="000000"/>
          <w:sz w:val="28"/>
        </w:rPr>
        <w:t xml:space="preserve"> (за исключением </w:t>
      </w:r>
      <w:hyperlink r:id="rId13" w:history="1">
        <w:r>
          <w:rPr>
            <w:rStyle w:val="13"/>
            <w:color w:val="000000"/>
            <w:sz w:val="28"/>
            <w:u w:val="none"/>
          </w:rPr>
          <w:t>пунктов 1</w:t>
        </w:r>
      </w:hyperlink>
      <w:r>
        <w:rPr>
          <w:color w:val="000000"/>
          <w:sz w:val="28"/>
        </w:rPr>
        <w:t xml:space="preserve">,2,4), </w:t>
      </w:r>
      <w:hyperlink r:id="rId14" w:history="1">
        <w:r>
          <w:rPr>
            <w:rStyle w:val="13"/>
            <w:color w:val="000000"/>
            <w:sz w:val="28"/>
            <w:u w:val="none"/>
          </w:rPr>
          <w:t>пунктами 4</w:t>
        </w:r>
      </w:hyperlink>
      <w:r>
        <w:rPr>
          <w:color w:val="000000"/>
          <w:sz w:val="28"/>
        </w:rPr>
        <w:t xml:space="preserve">,8,9,11 статьи 83, </w:t>
      </w:r>
      <w:hyperlink r:id="rId15" w:history="1">
        <w:r>
          <w:rPr>
            <w:rStyle w:val="13"/>
            <w:color w:val="000000"/>
            <w:sz w:val="28"/>
            <w:u w:val="none"/>
          </w:rPr>
          <w:t>статьей 84</w:t>
        </w:r>
      </w:hyperlink>
      <w:r>
        <w:rPr>
          <w:color w:val="000000"/>
          <w:sz w:val="28"/>
        </w:rPr>
        <w:t xml:space="preserve"> Трудового кодекса Российской Федерации.</w:t>
      </w: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2. Порядок выплаты премии по результатам работы за месяц.</w:t>
      </w: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</w:p>
    <w:p w:rsidR="00217A3B" w:rsidRPr="00AF4075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7A6843">
        <w:rPr>
          <w:color w:val="auto"/>
          <w:szCs w:val="24"/>
        </w:rPr>
        <w:t>2</w:t>
      </w:r>
      <w:r w:rsidRPr="00AF4075">
        <w:rPr>
          <w:color w:val="auto"/>
          <w:sz w:val="28"/>
          <w:szCs w:val="28"/>
        </w:rPr>
        <w:t xml:space="preserve">.1. Выплата премии по результатам работы за месяц лицам, </w:t>
      </w:r>
      <w:r w:rsidRPr="00AF4075">
        <w:rPr>
          <w:color w:val="000000"/>
          <w:sz w:val="28"/>
          <w:szCs w:val="28"/>
        </w:rPr>
        <w:t xml:space="preserve">замещающим муниципальные должности и муниципальным служащим в органах местного самоуправления Белокалитвинского района, </w:t>
      </w:r>
      <w:r w:rsidRPr="00AF4075">
        <w:rPr>
          <w:color w:val="auto"/>
          <w:sz w:val="28"/>
          <w:szCs w:val="28"/>
        </w:rPr>
        <w:t>осуществляется в пределах утвержденного фонда оплаты труда</w:t>
      </w:r>
      <w:r w:rsidR="00B67206">
        <w:rPr>
          <w:color w:val="auto"/>
          <w:sz w:val="28"/>
          <w:szCs w:val="28"/>
        </w:rPr>
        <w:t>, за фактически отработанное время</w:t>
      </w:r>
      <w:r w:rsidRPr="00AF4075">
        <w:rPr>
          <w:color w:val="auto"/>
          <w:sz w:val="28"/>
          <w:szCs w:val="28"/>
        </w:rPr>
        <w:t xml:space="preserve">. </w:t>
      </w:r>
    </w:p>
    <w:p w:rsidR="00217A3B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AF4075">
        <w:rPr>
          <w:color w:val="auto"/>
          <w:sz w:val="28"/>
          <w:szCs w:val="28"/>
        </w:rPr>
        <w:t xml:space="preserve">2.2. </w:t>
      </w:r>
      <w:r>
        <w:rPr>
          <w:color w:val="auto"/>
          <w:sz w:val="28"/>
          <w:szCs w:val="28"/>
        </w:rPr>
        <w:t>Л</w:t>
      </w:r>
      <w:r w:rsidRPr="00AF4075">
        <w:rPr>
          <w:color w:val="auto"/>
          <w:sz w:val="28"/>
          <w:szCs w:val="28"/>
        </w:rPr>
        <w:t xml:space="preserve">ицам, </w:t>
      </w:r>
      <w:r w:rsidRPr="00AF4075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</w:t>
      </w:r>
      <w:r w:rsidRPr="00AF4075">
        <w:rPr>
          <w:color w:val="auto"/>
          <w:sz w:val="28"/>
          <w:szCs w:val="28"/>
        </w:rPr>
        <w:t xml:space="preserve">, премия по результатам работы за месяц выплачивается в размере одного должностного оклада. </w:t>
      </w:r>
    </w:p>
    <w:p w:rsidR="00217A3B" w:rsidRPr="00AF4075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922445">
        <w:rPr>
          <w:color w:val="auto"/>
          <w:sz w:val="28"/>
          <w:szCs w:val="28"/>
        </w:rPr>
        <w:t xml:space="preserve">2.3. </w:t>
      </w:r>
      <w:r>
        <w:rPr>
          <w:color w:val="auto"/>
          <w:sz w:val="28"/>
          <w:szCs w:val="28"/>
        </w:rPr>
        <w:t>Л</w:t>
      </w:r>
      <w:r w:rsidRPr="00AF4075">
        <w:rPr>
          <w:color w:val="auto"/>
          <w:sz w:val="28"/>
          <w:szCs w:val="28"/>
        </w:rPr>
        <w:t xml:space="preserve">ицам, </w:t>
      </w:r>
      <w:r w:rsidRPr="00AF4075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</w:t>
      </w:r>
      <w:r w:rsidRPr="00AF4075">
        <w:rPr>
          <w:color w:val="auto"/>
          <w:sz w:val="28"/>
          <w:szCs w:val="28"/>
        </w:rPr>
        <w:t xml:space="preserve">, </w:t>
      </w:r>
      <w:r w:rsidRPr="00922445">
        <w:rPr>
          <w:color w:val="auto"/>
          <w:sz w:val="28"/>
          <w:szCs w:val="28"/>
        </w:rPr>
        <w:t xml:space="preserve">премия по результатам работы за месяц выплачивается по решению </w:t>
      </w:r>
      <w:r>
        <w:rPr>
          <w:color w:val="auto"/>
          <w:sz w:val="28"/>
          <w:szCs w:val="28"/>
        </w:rPr>
        <w:t>руководителя соответствующего органа.</w:t>
      </w:r>
      <w:r w:rsidRPr="00922445">
        <w:rPr>
          <w:color w:val="auto"/>
          <w:sz w:val="28"/>
          <w:szCs w:val="28"/>
        </w:rPr>
        <w:t xml:space="preserve"> </w:t>
      </w:r>
    </w:p>
    <w:p w:rsidR="00217A3B" w:rsidRPr="00F91903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F91903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F91903">
        <w:rPr>
          <w:color w:val="auto"/>
          <w:sz w:val="28"/>
          <w:szCs w:val="28"/>
        </w:rPr>
        <w:t xml:space="preserve">. Размер премии по результатам работы за месяц лицам, </w:t>
      </w:r>
      <w:r w:rsidRPr="00F91903">
        <w:rPr>
          <w:color w:val="000000"/>
          <w:sz w:val="28"/>
          <w:szCs w:val="28"/>
        </w:rPr>
        <w:t>замещающим муниципальные должности и муниципальным служащим в</w:t>
      </w:r>
      <w:r w:rsidRPr="00AF4075">
        <w:rPr>
          <w:color w:val="000000"/>
          <w:sz w:val="28"/>
          <w:szCs w:val="28"/>
        </w:rPr>
        <w:t xml:space="preserve"> органах местного самоуправления </w:t>
      </w:r>
      <w:r w:rsidRPr="00F91903">
        <w:rPr>
          <w:color w:val="000000"/>
          <w:sz w:val="28"/>
          <w:szCs w:val="28"/>
        </w:rPr>
        <w:t>Белокалитвинского района</w:t>
      </w:r>
      <w:r w:rsidRPr="00F91903">
        <w:rPr>
          <w:color w:val="auto"/>
          <w:sz w:val="28"/>
          <w:szCs w:val="28"/>
        </w:rPr>
        <w:t xml:space="preserve"> определяется на основе критериев оценки эффективности их работы с применением соответствующих коэффициентов, которые приведены в</w:t>
      </w:r>
      <w:r w:rsidRPr="00225084">
        <w:rPr>
          <w:color w:val="000000" w:themeColor="text1"/>
          <w:sz w:val="28"/>
          <w:szCs w:val="28"/>
        </w:rPr>
        <w:t xml:space="preserve"> </w:t>
      </w:r>
      <w:hyperlink r:id="rId16" w:history="1">
        <w:r w:rsidRPr="00225084">
          <w:rPr>
            <w:color w:val="000000" w:themeColor="text1"/>
            <w:sz w:val="28"/>
            <w:szCs w:val="28"/>
          </w:rPr>
          <w:t>приложении</w:t>
        </w:r>
      </w:hyperlink>
      <w:r w:rsidRPr="00F91903">
        <w:rPr>
          <w:color w:val="auto"/>
          <w:sz w:val="28"/>
          <w:szCs w:val="28"/>
        </w:rPr>
        <w:t xml:space="preserve"> к настоящему Порядку. </w:t>
      </w:r>
    </w:p>
    <w:p w:rsidR="00217A3B" w:rsidRPr="00922445" w:rsidRDefault="00217A3B" w:rsidP="00D8787E">
      <w:pPr>
        <w:ind w:firstLine="709"/>
        <w:jc w:val="both"/>
        <w:rPr>
          <w:color w:val="auto"/>
          <w:sz w:val="28"/>
          <w:szCs w:val="28"/>
        </w:rPr>
      </w:pPr>
      <w:r w:rsidRPr="00922445">
        <w:rPr>
          <w:color w:val="000000"/>
          <w:sz w:val="28"/>
          <w:szCs w:val="28"/>
        </w:rPr>
        <w:t>Руководители соответствующих органов местного самоуправления Белокалитвинского района, руководители отраслевых (функциональных) органов Администрации Белокалитвинского района (г</w:t>
      </w:r>
      <w:r w:rsidRPr="00922445">
        <w:rPr>
          <w:color w:val="auto"/>
          <w:sz w:val="28"/>
          <w:szCs w:val="28"/>
        </w:rPr>
        <w:t>лава Администрации</w:t>
      </w:r>
      <w:r>
        <w:rPr>
          <w:color w:val="auto"/>
          <w:sz w:val="28"/>
          <w:szCs w:val="28"/>
        </w:rPr>
        <w:t xml:space="preserve"> Белокалитвинского района</w:t>
      </w:r>
      <w:r w:rsidRPr="00922445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председатель Собрания Депутатов-глава Белокалитвинского района,</w:t>
      </w:r>
      <w:r w:rsidRPr="00643E37">
        <w:rPr>
          <w:color w:val="000000"/>
          <w:sz w:val="28"/>
          <w:szCs w:val="28"/>
        </w:rPr>
        <w:t xml:space="preserve"> </w:t>
      </w:r>
      <w:r w:rsidRPr="00922445">
        <w:rPr>
          <w:color w:val="000000"/>
          <w:sz w:val="28"/>
          <w:szCs w:val="28"/>
        </w:rPr>
        <w:t>руководители отраслевых (функциональных) органов Администрации Белокалитвинского района</w:t>
      </w:r>
      <w:r>
        <w:rPr>
          <w:color w:val="auto"/>
          <w:sz w:val="28"/>
          <w:szCs w:val="28"/>
        </w:rPr>
        <w:t xml:space="preserve">, </w:t>
      </w:r>
      <w:r w:rsidRPr="00922445">
        <w:rPr>
          <w:color w:val="auto"/>
          <w:sz w:val="28"/>
          <w:szCs w:val="28"/>
        </w:rPr>
        <w:t>председатель контрольно-счетной инспекции</w:t>
      </w:r>
      <w:r>
        <w:rPr>
          <w:color w:val="auto"/>
          <w:sz w:val="28"/>
          <w:szCs w:val="28"/>
        </w:rPr>
        <w:t xml:space="preserve"> Белокалитвинского района</w:t>
      </w:r>
      <w:r w:rsidRPr="00922445">
        <w:rPr>
          <w:color w:val="auto"/>
          <w:sz w:val="28"/>
          <w:szCs w:val="28"/>
        </w:rPr>
        <w:t>,  заместители главы Администрации</w:t>
      </w:r>
      <w:r w:rsidR="00545CDE">
        <w:rPr>
          <w:color w:val="auto"/>
          <w:sz w:val="28"/>
          <w:szCs w:val="28"/>
        </w:rPr>
        <w:t>,</w:t>
      </w:r>
      <w:r w:rsidRPr="00922445">
        <w:rPr>
          <w:color w:val="auto"/>
          <w:sz w:val="28"/>
          <w:szCs w:val="28"/>
        </w:rPr>
        <w:t xml:space="preserve"> курирующие соответствующие направления) ежемесячно оценивают эффективность работы лиц, </w:t>
      </w:r>
      <w:r w:rsidRPr="00922445">
        <w:rPr>
          <w:color w:val="000000"/>
          <w:sz w:val="28"/>
          <w:szCs w:val="28"/>
        </w:rPr>
        <w:t>замещающих муниципальные должности и муниципальных служащих</w:t>
      </w:r>
      <w:r w:rsidRPr="00922445">
        <w:rPr>
          <w:color w:val="auto"/>
          <w:sz w:val="28"/>
          <w:szCs w:val="28"/>
        </w:rPr>
        <w:t xml:space="preserve">, находящихся в их непосредственном подчинении, с применением соответствующих критериев оценки эффективности работы. </w:t>
      </w:r>
    </w:p>
    <w:p w:rsidR="00217A3B" w:rsidRPr="00225084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bookmarkStart w:id="1" w:name="p5"/>
      <w:bookmarkEnd w:id="1"/>
      <w:r w:rsidRPr="00225084">
        <w:rPr>
          <w:color w:val="auto"/>
          <w:sz w:val="28"/>
          <w:szCs w:val="28"/>
        </w:rPr>
        <w:t xml:space="preserve">2.5. </w:t>
      </w:r>
      <w:r w:rsidRPr="00225084">
        <w:rPr>
          <w:color w:val="000000"/>
          <w:sz w:val="28"/>
          <w:szCs w:val="28"/>
        </w:rPr>
        <w:t>Г</w:t>
      </w:r>
      <w:r w:rsidRPr="00225084">
        <w:rPr>
          <w:color w:val="auto"/>
          <w:sz w:val="28"/>
          <w:szCs w:val="28"/>
        </w:rPr>
        <w:t xml:space="preserve">лава Администрации Белокалитвинского района, председатель Собрания Депутатов </w:t>
      </w:r>
      <w:r w:rsidR="002902F6">
        <w:rPr>
          <w:color w:val="auto"/>
          <w:sz w:val="28"/>
          <w:szCs w:val="28"/>
        </w:rPr>
        <w:t>–</w:t>
      </w:r>
      <w:r w:rsidR="00B67206">
        <w:rPr>
          <w:color w:val="auto"/>
          <w:sz w:val="28"/>
          <w:szCs w:val="28"/>
        </w:rPr>
        <w:t xml:space="preserve"> </w:t>
      </w:r>
      <w:r w:rsidR="002902F6">
        <w:rPr>
          <w:color w:val="auto"/>
          <w:sz w:val="28"/>
          <w:szCs w:val="28"/>
        </w:rPr>
        <w:t>глава Белокалитвинского района</w:t>
      </w:r>
      <w:r w:rsidRPr="00225084">
        <w:rPr>
          <w:color w:val="auto"/>
          <w:sz w:val="28"/>
          <w:szCs w:val="28"/>
        </w:rPr>
        <w:t>,</w:t>
      </w:r>
      <w:r w:rsidRPr="00225084">
        <w:rPr>
          <w:color w:val="000000"/>
          <w:sz w:val="28"/>
          <w:szCs w:val="28"/>
        </w:rPr>
        <w:t xml:space="preserve"> руководители отраслевых (функциональных) органов Администрации Белокалитвинского района</w:t>
      </w:r>
      <w:r w:rsidRPr="00225084">
        <w:rPr>
          <w:color w:val="auto"/>
          <w:sz w:val="28"/>
          <w:szCs w:val="28"/>
        </w:rPr>
        <w:t xml:space="preserve">, председатель контрольно-счетной инспекции Белокалитвинского </w:t>
      </w:r>
      <w:r w:rsidRPr="00225084">
        <w:rPr>
          <w:color w:val="auto"/>
          <w:sz w:val="28"/>
          <w:szCs w:val="28"/>
        </w:rPr>
        <w:lastRenderedPageBreak/>
        <w:t xml:space="preserve">района, заместители главы Администрации Белокалитвинского района, ежемесячно не позднее 10 числа месяца, следующего за отчетным, а по итогам работы за декабрь - не позднее 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 лиц, </w:t>
      </w:r>
      <w:r w:rsidRPr="00225084">
        <w:rPr>
          <w:color w:val="000000"/>
          <w:sz w:val="28"/>
          <w:szCs w:val="28"/>
        </w:rPr>
        <w:t>замещающих муниципальные должности и муниципальных служащих</w:t>
      </w:r>
      <w:r w:rsidRPr="00225084">
        <w:rPr>
          <w:color w:val="auto"/>
          <w:sz w:val="28"/>
          <w:szCs w:val="28"/>
        </w:rPr>
        <w:t xml:space="preserve">. </w:t>
      </w:r>
    </w:p>
    <w:p w:rsidR="00217A3B" w:rsidRPr="00225084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225084">
        <w:rPr>
          <w:color w:val="auto"/>
          <w:sz w:val="28"/>
          <w:szCs w:val="28"/>
        </w:rPr>
        <w:t xml:space="preserve">В случае если информация о применении коэффициентов к премии по результатам работы за месяц в отношении   лиц, </w:t>
      </w:r>
      <w:r w:rsidRPr="00225084">
        <w:rPr>
          <w:color w:val="000000"/>
          <w:sz w:val="28"/>
          <w:szCs w:val="28"/>
        </w:rPr>
        <w:t>замещающих муниципальные должности и муниципальных служащих</w:t>
      </w:r>
      <w:r w:rsidRPr="00225084">
        <w:rPr>
          <w:color w:val="auto"/>
          <w:sz w:val="28"/>
          <w:szCs w:val="28"/>
        </w:rPr>
        <w:t xml:space="preserve"> не направлена в сроки, установленные </w:t>
      </w:r>
      <w:hyperlink w:anchor="p5" w:history="1">
        <w:r w:rsidRPr="00225084">
          <w:rPr>
            <w:color w:val="auto"/>
            <w:sz w:val="28"/>
            <w:szCs w:val="28"/>
          </w:rPr>
          <w:t>абзацем первым</w:t>
        </w:r>
      </w:hyperlink>
      <w:r w:rsidRPr="00225084">
        <w:rPr>
          <w:color w:val="auto"/>
          <w:sz w:val="28"/>
          <w:szCs w:val="28"/>
        </w:rPr>
        <w:t xml:space="preserve"> настоящего пункта, размер премии по результатам работы за месяц определяется исходя из коэффициента, равного единице. </w:t>
      </w:r>
    </w:p>
    <w:p w:rsidR="00217A3B" w:rsidRPr="00A9405C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A9405C">
        <w:rPr>
          <w:color w:val="auto"/>
          <w:sz w:val="28"/>
          <w:szCs w:val="28"/>
        </w:rPr>
        <w:t>2.6. Выплата премии по результатам работы за месяц осуществляется не позднее 25 числа месяца, следующего за отчетным, а за декабрь – до 3</w:t>
      </w:r>
      <w:r w:rsidR="00545CDE">
        <w:rPr>
          <w:color w:val="auto"/>
          <w:sz w:val="28"/>
          <w:szCs w:val="28"/>
        </w:rPr>
        <w:t>0</w:t>
      </w:r>
      <w:r w:rsidRPr="00A9405C">
        <w:rPr>
          <w:color w:val="auto"/>
          <w:sz w:val="28"/>
          <w:szCs w:val="28"/>
        </w:rPr>
        <w:t xml:space="preserve"> декабря текущего года. </w:t>
      </w:r>
    </w:p>
    <w:p w:rsidR="00217A3B" w:rsidRPr="00A9405C" w:rsidRDefault="00217A3B" w:rsidP="00D8787E">
      <w:pPr>
        <w:widowControl/>
        <w:ind w:firstLine="709"/>
        <w:jc w:val="both"/>
        <w:rPr>
          <w:color w:val="auto"/>
          <w:sz w:val="28"/>
          <w:szCs w:val="28"/>
        </w:rPr>
      </w:pPr>
      <w:r w:rsidRPr="00A9405C">
        <w:rPr>
          <w:color w:val="auto"/>
          <w:sz w:val="28"/>
          <w:szCs w:val="28"/>
        </w:rPr>
        <w:t xml:space="preserve">2.7. Премия по результатам работы за месяц не выплачивается за месяц, в котором к лицам, </w:t>
      </w:r>
      <w:r w:rsidRPr="00A9405C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</w:t>
      </w:r>
      <w:r w:rsidRPr="00A9405C">
        <w:rPr>
          <w:color w:val="auto"/>
          <w:sz w:val="28"/>
          <w:szCs w:val="28"/>
        </w:rPr>
        <w:t xml:space="preserve">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взыскание). </w:t>
      </w: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</w:p>
    <w:p w:rsidR="00217A3B" w:rsidRDefault="00217A3B" w:rsidP="00056872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3. Порядок выплаты единовременных премий</w:t>
      </w:r>
    </w:p>
    <w:p w:rsidR="006A4C13" w:rsidRDefault="006A4C13" w:rsidP="00056872">
      <w:pPr>
        <w:jc w:val="center"/>
        <w:rPr>
          <w:color w:val="000000"/>
          <w:sz w:val="28"/>
        </w:rPr>
      </w:pPr>
    </w:p>
    <w:p w:rsidR="00217A3B" w:rsidRDefault="00217A3B" w:rsidP="001671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В соответствии с настоящим Порядком лицам, замещающим муниципальные должности, и муниципальным служащим в органах местного самоуправления Белокалитвинского района за безупречную и эффективную</w:t>
      </w:r>
      <w:r w:rsidR="00917E0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муниципальную службу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:rsidR="00217A3B" w:rsidRDefault="00217A3B" w:rsidP="001671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 выполнение особо важных и сложных заданий - в размере одного должностного оклада; </w:t>
      </w:r>
    </w:p>
    <w:p w:rsidR="00217A3B" w:rsidRDefault="00217A3B" w:rsidP="001671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связи с 50-летием, 55-летием</w:t>
      </w:r>
      <w:r w:rsidR="00545CDE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60-летием</w:t>
      </w:r>
      <w:r w:rsidR="00545CDE">
        <w:rPr>
          <w:color w:val="000000"/>
          <w:sz w:val="28"/>
        </w:rPr>
        <w:t xml:space="preserve"> и 65-летием</w:t>
      </w:r>
      <w:r>
        <w:rPr>
          <w:color w:val="000000"/>
          <w:sz w:val="28"/>
        </w:rPr>
        <w:t xml:space="preserve"> со дня рождения - в размере одного должностного оклада.</w:t>
      </w:r>
    </w:p>
    <w:p w:rsidR="00217A3B" w:rsidRDefault="00217A3B" w:rsidP="001671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 Решение о выплате единовременной премии принимается главой Администрации Белокалитвинского района, председателем Собрания депутатов – главой Белокалитвинского района, руководителем отраслевого (функционального) органа Белокалитвинского района, председателем Контрольно-счетной инспекции Белокалитвинского района на основании соответствующих представлений. Правом внесения представлений о выплате единовременной премии обладают заместители главы Администрации Белокалитвинского района, заместители руководителей, начальники отделов (секторов) отраслевых (функциональных) органов Белокалитвинского района.</w:t>
      </w:r>
    </w:p>
    <w:p w:rsidR="00217A3B" w:rsidRDefault="00217A3B" w:rsidP="001671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Представление о выплате единовременной премии должно содержать информацию о выполнении конкретных поручений, достигнутых результатах и </w:t>
      </w:r>
      <w:r>
        <w:rPr>
          <w:color w:val="000000"/>
          <w:sz w:val="28"/>
        </w:rPr>
        <w:lastRenderedPageBreak/>
        <w:t>личном вкладе работника (работников) в результат работы.</w:t>
      </w:r>
    </w:p>
    <w:p w:rsidR="00217A3B" w:rsidRDefault="00217A3B" w:rsidP="001671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Представление должно быть согласовано с заместителем главы Администрации Белокалитвинского района по соответствующему направлению деятельности, руководителями отраслевых (функциональных) органов Белокалитвинского района.</w:t>
      </w:r>
    </w:p>
    <w:p w:rsidR="00217A3B" w:rsidRDefault="00217A3B" w:rsidP="001671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Решение о выплате единовременной премии оформляется 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</w:t>
      </w:r>
    </w:p>
    <w:p w:rsidR="00545CDE" w:rsidRPr="00545CDE" w:rsidRDefault="00545CDE" w:rsidP="00167163">
      <w:pPr>
        <w:widowControl/>
        <w:ind w:right="-1" w:firstLine="709"/>
        <w:jc w:val="both"/>
        <w:rPr>
          <w:color w:val="auto"/>
          <w:sz w:val="28"/>
          <w:szCs w:val="28"/>
        </w:rPr>
      </w:pPr>
      <w:r w:rsidRPr="00545CDE">
        <w:rPr>
          <w:color w:val="000000"/>
          <w:sz w:val="28"/>
          <w:szCs w:val="28"/>
        </w:rPr>
        <w:t xml:space="preserve">5. </w:t>
      </w:r>
      <w:r w:rsidRPr="00545CDE">
        <w:rPr>
          <w:color w:val="auto"/>
          <w:sz w:val="28"/>
          <w:szCs w:val="28"/>
        </w:rPr>
        <w:t xml:space="preserve">В декабре учетного периода экономия денежных средств, сложившаяся в течение календарного года по фонду оплаты труда, может быть использована для выплаты единовременной премии. </w:t>
      </w:r>
    </w:p>
    <w:p w:rsidR="00545CDE" w:rsidRPr="00056872" w:rsidRDefault="00545CDE" w:rsidP="00167163">
      <w:pPr>
        <w:widowControl/>
        <w:ind w:firstLine="709"/>
        <w:jc w:val="both"/>
        <w:rPr>
          <w:color w:val="auto"/>
          <w:sz w:val="28"/>
          <w:szCs w:val="28"/>
        </w:rPr>
      </w:pPr>
      <w:r w:rsidRPr="00056872">
        <w:rPr>
          <w:color w:val="auto"/>
          <w:sz w:val="28"/>
          <w:szCs w:val="28"/>
        </w:rPr>
        <w:t xml:space="preserve">Решение о выплате такой премии принимается руководителем соответствующего органа и оформляется правовым актом. </w:t>
      </w:r>
    </w:p>
    <w:p w:rsidR="00D75790" w:rsidRDefault="00056872" w:rsidP="0096442F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A457E4" w:rsidRPr="004978B8" w:rsidRDefault="00D75790" w:rsidP="0096442F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</w:t>
      </w:r>
      <w:r w:rsidR="00056872">
        <w:rPr>
          <w:color w:val="000000"/>
        </w:rPr>
        <w:t xml:space="preserve">  </w:t>
      </w:r>
      <w:r w:rsidR="00217A3B">
        <w:rPr>
          <w:color w:val="000000"/>
        </w:rPr>
        <w:t xml:space="preserve"> Приложение</w:t>
      </w:r>
    </w:p>
    <w:p w:rsidR="004A08B8" w:rsidRDefault="002E0A23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 w:rsidRPr="004978B8">
        <w:rPr>
          <w:color w:val="000000"/>
        </w:rPr>
        <w:t>к П</w:t>
      </w:r>
      <w:r w:rsidR="004A08B8" w:rsidRPr="004978B8">
        <w:rPr>
          <w:color w:val="000000"/>
        </w:rPr>
        <w:t>орядку</w:t>
      </w:r>
      <w:r w:rsidR="004A08B8">
        <w:rPr>
          <w:color w:val="000000"/>
        </w:rPr>
        <w:t xml:space="preserve"> выплаты премий</w:t>
      </w:r>
      <w:r>
        <w:rPr>
          <w:color w:val="000000"/>
        </w:rPr>
        <w:t xml:space="preserve"> лиц</w:t>
      </w:r>
      <w:r w:rsidR="004A08B8">
        <w:rPr>
          <w:color w:val="000000"/>
        </w:rPr>
        <w:t>ам</w:t>
      </w:r>
      <w:r>
        <w:rPr>
          <w:color w:val="000000"/>
        </w:rPr>
        <w:t>,</w:t>
      </w:r>
    </w:p>
    <w:p w:rsidR="004A08B8" w:rsidRDefault="002E0A23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замещающи</w:t>
      </w:r>
      <w:r w:rsidR="004A08B8">
        <w:rPr>
          <w:color w:val="000000"/>
        </w:rPr>
        <w:t>м муниципальные должности и</w:t>
      </w:r>
    </w:p>
    <w:p w:rsidR="004A08B8" w:rsidRDefault="004A08B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муниципальным служащим </w:t>
      </w:r>
    </w:p>
    <w:p w:rsidR="004A08B8" w:rsidRDefault="004A08B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A457E4" w:rsidRDefault="004A08B8" w:rsidP="004A08B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A457E4" w:rsidRDefault="00A457E4">
      <w:pPr>
        <w:jc w:val="right"/>
        <w:rPr>
          <w:color w:val="000000"/>
          <w:sz w:val="28"/>
        </w:rPr>
      </w:pPr>
    </w:p>
    <w:p w:rsidR="00A457E4" w:rsidRDefault="00A457E4">
      <w:pPr>
        <w:pStyle w:val="ConsPlusTitle"/>
        <w:widowControl/>
        <w:jc w:val="center"/>
        <w:rPr>
          <w:sz w:val="28"/>
        </w:rPr>
      </w:pPr>
    </w:p>
    <w:p w:rsidR="00A457E4" w:rsidRDefault="005D5B68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КРИТЕРИИ ОЦЕНКИ ЭФФЕКТИВНОСТИ РАБОТЫ ЛИЦ, ЗАМЕЩАЮЩИХ МУНИЦИПАЛЬНЫЕ ДОЛЖНОСТИ, И</w:t>
      </w:r>
    </w:p>
    <w:p w:rsidR="00A457E4" w:rsidRDefault="005D5B68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МУНИЦИПАЛЬНЫХ СЛУЖАЩИХ</w:t>
      </w:r>
    </w:p>
    <w:p w:rsidR="00A457E4" w:rsidRDefault="00A457E4">
      <w:pPr>
        <w:jc w:val="right"/>
        <w:rPr>
          <w:color w:val="000000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7297"/>
      </w:tblGrid>
      <w:tr w:rsidR="00A457E4" w:rsidTr="00E26979">
        <w:trPr>
          <w:trHeight w:val="536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57E4" w:rsidRDefault="005D5B68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57E4" w:rsidRDefault="005D5B68">
            <w:pPr>
              <w:pStyle w:val="ConsPlusCell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Критерии оценки эффективности работы</w:t>
            </w:r>
          </w:p>
        </w:tc>
      </w:tr>
      <w:tr w:rsidR="00A457E4" w:rsidTr="00E26979">
        <w:trPr>
          <w:trHeight w:val="72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217A3B" w:rsidP="00217A3B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 </w:t>
            </w:r>
          </w:p>
        </w:tc>
      </w:tr>
      <w:tr w:rsidR="00A457E4" w:rsidTr="00E26979">
        <w:trPr>
          <w:trHeight w:val="36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Свыше 0,5 - </w:t>
            </w:r>
          </w:p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не более 1 </w:t>
            </w:r>
          </w:p>
          <w:p w:rsidR="00A457E4" w:rsidRDefault="00A457E4" w:rsidP="009727FD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          </w:t>
            </w:r>
            <w:r>
              <w:rPr>
                <w:rFonts w:ascii="Times New Roman" w:hAnsi="Times New Roman"/>
                <w:sz w:val="28"/>
              </w:rPr>
              <w:br/>
              <w:t xml:space="preserve">самостоятельно, с соблюдением установленных сроков </w:t>
            </w:r>
          </w:p>
        </w:tc>
      </w:tr>
      <w:tr w:rsidR="00A457E4" w:rsidTr="00E26979">
        <w:trPr>
          <w:trHeight w:val="48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Свыше 0,2 - </w:t>
            </w:r>
          </w:p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не более 0,5 </w:t>
            </w:r>
          </w:p>
          <w:p w:rsidR="00A457E4" w:rsidRDefault="00A457E4" w:rsidP="009727FD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постоянном контроле и необходимой помощи со стороны      </w:t>
            </w:r>
            <w:r>
              <w:rPr>
                <w:rFonts w:ascii="Times New Roman" w:hAnsi="Times New Roman"/>
                <w:sz w:val="28"/>
              </w:rPr>
              <w:br/>
              <w:t xml:space="preserve">руководителя </w:t>
            </w:r>
          </w:p>
        </w:tc>
      </w:tr>
      <w:tr w:rsidR="00A457E4" w:rsidTr="00056872">
        <w:trPr>
          <w:trHeight w:val="716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Свыше 0 - </w:t>
            </w:r>
          </w:p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не более 0,2 </w:t>
            </w:r>
          </w:p>
          <w:p w:rsidR="00A457E4" w:rsidRDefault="00A457E4" w:rsidP="009727FD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постоянной помощи со стороны руководителя </w:t>
            </w:r>
          </w:p>
        </w:tc>
      </w:tr>
      <w:tr w:rsidR="00A457E4" w:rsidTr="00E26979">
        <w:trPr>
          <w:trHeight w:val="24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217A3B" w:rsidP="00217A3B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 w:rsidP="00217A3B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При на</w:t>
            </w:r>
            <w:r w:rsidR="004978B8">
              <w:rPr>
                <w:rFonts w:ascii="Times New Roman" w:hAnsi="Times New Roman"/>
                <w:sz w:val="28"/>
              </w:rPr>
              <w:t>личии дисциплинарного взыскания</w:t>
            </w:r>
          </w:p>
        </w:tc>
      </w:tr>
    </w:tbl>
    <w:p w:rsidR="00F04C05" w:rsidRDefault="000F31E2" w:rsidP="000F31E2">
      <w:pPr>
        <w:pStyle w:val="a7"/>
        <w:spacing w:after="0" w:line="240" w:lineRule="auto"/>
        <w:ind w:firstLine="708"/>
        <w:jc w:val="right"/>
        <w:rPr>
          <w:color w:val="000000"/>
          <w:sz w:val="28"/>
        </w:rPr>
      </w:pPr>
      <w:r>
        <w:rPr>
          <w:color w:val="000000"/>
          <w:sz w:val="28"/>
        </w:rPr>
        <w:t>».</w:t>
      </w:r>
    </w:p>
    <w:p w:rsidR="00982B3D" w:rsidRDefault="00982B3D" w:rsidP="00982B3D">
      <w:pPr>
        <w:pStyle w:val="a7"/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z w:val="28"/>
        </w:rPr>
        <w:lastRenderedPageBreak/>
        <w:t xml:space="preserve">2. </w:t>
      </w:r>
      <w:r w:rsidR="004A08B8">
        <w:rPr>
          <w:color w:val="000000"/>
          <w:sz w:val="28"/>
        </w:rPr>
        <w:t xml:space="preserve">Настоящее </w:t>
      </w:r>
      <w:r w:rsidR="006E4B5E">
        <w:rPr>
          <w:color w:val="000000"/>
          <w:sz w:val="28"/>
        </w:rPr>
        <w:t xml:space="preserve">решение вступает в силу </w:t>
      </w:r>
      <w:r w:rsidR="00D75790">
        <w:rPr>
          <w:color w:val="000000"/>
          <w:sz w:val="28"/>
        </w:rPr>
        <w:t>со дня его</w:t>
      </w:r>
      <w:r w:rsidR="004A08B8">
        <w:rPr>
          <w:color w:val="000000"/>
          <w:sz w:val="28"/>
        </w:rPr>
        <w:t xml:space="preserve"> официального опубликования,</w:t>
      </w:r>
      <w:r w:rsidR="0096442F">
        <w:rPr>
          <w:color w:val="000000"/>
          <w:sz w:val="28"/>
        </w:rPr>
        <w:t xml:space="preserve"> </w:t>
      </w:r>
      <w:r w:rsidR="004A08B8">
        <w:rPr>
          <w:color w:val="000000"/>
          <w:sz w:val="28"/>
        </w:rPr>
        <w:t>и распростран</w:t>
      </w:r>
      <w:r w:rsidR="00F8462D">
        <w:rPr>
          <w:color w:val="000000"/>
          <w:sz w:val="28"/>
        </w:rPr>
        <w:t>яется на правоотношения, возникш</w:t>
      </w:r>
      <w:r w:rsidR="004A08B8">
        <w:rPr>
          <w:color w:val="000000"/>
          <w:sz w:val="28"/>
        </w:rPr>
        <w:t xml:space="preserve">ие с </w:t>
      </w:r>
      <w:r w:rsidR="00FC0D52">
        <w:rPr>
          <w:color w:val="000000"/>
          <w:sz w:val="28"/>
        </w:rPr>
        <w:t>01</w:t>
      </w:r>
      <w:r w:rsidR="00FF22D3">
        <w:rPr>
          <w:color w:val="000000"/>
          <w:sz w:val="28"/>
        </w:rPr>
        <w:t xml:space="preserve"> октября </w:t>
      </w:r>
      <w:r w:rsidR="00FC0D52">
        <w:rPr>
          <w:color w:val="000000"/>
          <w:sz w:val="28"/>
        </w:rPr>
        <w:t>202</w:t>
      </w:r>
      <w:r w:rsidR="00D75790">
        <w:rPr>
          <w:color w:val="000000"/>
          <w:sz w:val="28"/>
        </w:rPr>
        <w:t>2</w:t>
      </w:r>
      <w:r w:rsidR="00FF22D3">
        <w:rPr>
          <w:color w:val="000000"/>
          <w:sz w:val="28"/>
        </w:rPr>
        <w:t xml:space="preserve"> года</w:t>
      </w:r>
      <w:r w:rsidR="00D75790">
        <w:rPr>
          <w:color w:val="000000"/>
          <w:sz w:val="28"/>
        </w:rPr>
        <w:t>.</w:t>
      </w:r>
      <w:r w:rsidR="00FC0D52">
        <w:rPr>
          <w:color w:val="000000"/>
          <w:sz w:val="28"/>
        </w:rPr>
        <w:t xml:space="preserve"> </w:t>
      </w:r>
    </w:p>
    <w:p w:rsidR="00982B3D" w:rsidRDefault="00FC0D52" w:rsidP="00982B3D">
      <w:pPr>
        <w:pStyle w:val="23"/>
        <w:ind w:firstLine="708"/>
        <w:rPr>
          <w:color w:val="000000"/>
        </w:rPr>
      </w:pPr>
      <w:r>
        <w:rPr>
          <w:color w:val="000000"/>
        </w:rPr>
        <w:t>3.</w:t>
      </w:r>
      <w:r w:rsidR="00982B3D">
        <w:rPr>
          <w:color w:val="000000"/>
        </w:rPr>
        <w:t xml:space="preserve">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</w:t>
      </w:r>
      <w:r w:rsidR="0050167B">
        <w:rPr>
          <w:color w:val="000000"/>
        </w:rPr>
        <w:t xml:space="preserve"> </w:t>
      </w:r>
      <w:r w:rsidR="00982B3D">
        <w:rPr>
          <w:color w:val="000000"/>
        </w:rPr>
        <w:t>собственности Ткачева</w:t>
      </w:r>
      <w:r w:rsidR="00FF22D3">
        <w:rPr>
          <w:color w:val="000000"/>
        </w:rPr>
        <w:t> </w:t>
      </w:r>
      <w:r w:rsidR="00D75790">
        <w:rPr>
          <w:color w:val="000000"/>
        </w:rPr>
        <w:t xml:space="preserve">А.И. </w:t>
      </w:r>
      <w:r w:rsidR="00982B3D">
        <w:rPr>
          <w:color w:val="000000"/>
        </w:rPr>
        <w:t xml:space="preserve">и </w:t>
      </w:r>
      <w:r w:rsidR="00982B3D">
        <w:t>заместителя главы Администрации района по организационной и кадровой работе</w:t>
      </w:r>
      <w:r w:rsidR="00982B3D">
        <w:rPr>
          <w:color w:val="000000"/>
        </w:rPr>
        <w:t xml:space="preserve"> Администрации района Василенко</w:t>
      </w:r>
      <w:r w:rsidR="00FF22D3">
        <w:rPr>
          <w:color w:val="000000"/>
        </w:rPr>
        <w:t> </w:t>
      </w:r>
      <w:r w:rsidR="00D75790">
        <w:rPr>
          <w:color w:val="000000"/>
        </w:rPr>
        <w:t>Л.Г.</w:t>
      </w: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FF22D3" w:rsidRDefault="00FF22D3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–</w:t>
      </w: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</w:t>
      </w:r>
      <w:r w:rsidR="00B67206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С.В. Харченко</w:t>
      </w: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982B3D" w:rsidRDefault="00982B3D" w:rsidP="00982B3D">
      <w:pPr>
        <w:pStyle w:val="23"/>
        <w:rPr>
          <w:color w:val="000000"/>
        </w:rPr>
      </w:pPr>
      <w:r>
        <w:rPr>
          <w:color w:val="000000"/>
        </w:rPr>
        <w:t>________ 202</w:t>
      </w:r>
      <w:r w:rsidR="00FC0D52">
        <w:rPr>
          <w:color w:val="000000"/>
        </w:rPr>
        <w:t>3</w:t>
      </w:r>
      <w:r>
        <w:rPr>
          <w:color w:val="000000"/>
        </w:rPr>
        <w:t xml:space="preserve"> года</w:t>
      </w:r>
    </w:p>
    <w:p w:rsidR="00B67206" w:rsidRDefault="00982B3D" w:rsidP="00982B3D">
      <w:pPr>
        <w:pStyle w:val="23"/>
        <w:rPr>
          <w:color w:val="000000"/>
        </w:rPr>
      </w:pPr>
      <w:r>
        <w:rPr>
          <w:color w:val="000000"/>
        </w:rPr>
        <w:t xml:space="preserve"> </w:t>
      </w:r>
    </w:p>
    <w:sectPr w:rsidR="00B67206" w:rsidSect="009104EE">
      <w:headerReference w:type="default" r:id="rId17"/>
      <w:type w:val="continuous"/>
      <w:pgSz w:w="11906" w:h="16838"/>
      <w:pgMar w:top="1134" w:right="567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44A" w:rsidRDefault="00D7044A">
      <w:r>
        <w:separator/>
      </w:r>
    </w:p>
  </w:endnote>
  <w:endnote w:type="continuationSeparator" w:id="0">
    <w:p w:rsidR="00D7044A" w:rsidRDefault="00D7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44A" w:rsidRDefault="00D7044A">
      <w:r>
        <w:separator/>
      </w:r>
    </w:p>
  </w:footnote>
  <w:footnote w:type="continuationSeparator" w:id="0">
    <w:p w:rsidR="00D7044A" w:rsidRDefault="00D7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F86" w:rsidRDefault="007A5F8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40D12">
      <w:rPr>
        <w:noProof/>
      </w:rPr>
      <w:t>6</w:t>
    </w:r>
    <w:r>
      <w:fldChar w:fldCharType="end"/>
    </w:r>
  </w:p>
  <w:p w:rsidR="007A5F86" w:rsidRDefault="007A5F86" w:rsidP="00842DB5">
    <w:pPr>
      <w:pStyle w:val="a5"/>
      <w:tabs>
        <w:tab w:val="clear" w:pos="4677"/>
        <w:tab w:val="clear" w:pos="9355"/>
      </w:tabs>
      <w:ind w:left="5387" w:right="-1"/>
      <w:jc w:val="right"/>
    </w:pPr>
    <w:r>
      <w:t xml:space="preserve">   ПРОЕКТ</w:t>
    </w:r>
  </w:p>
  <w:p w:rsidR="007A5F86" w:rsidRDefault="007A5F86" w:rsidP="00842DB5">
    <w:pPr>
      <w:pStyle w:val="a5"/>
      <w:tabs>
        <w:tab w:val="clear" w:pos="9355"/>
        <w:tab w:val="right" w:pos="9638"/>
      </w:tabs>
      <w:ind w:left="53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3EB"/>
    <w:multiLevelType w:val="multilevel"/>
    <w:tmpl w:val="6FDCE3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8466713"/>
    <w:multiLevelType w:val="hybridMultilevel"/>
    <w:tmpl w:val="A406FAB6"/>
    <w:lvl w:ilvl="0" w:tplc="EEF84D8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80019C"/>
    <w:multiLevelType w:val="hybridMultilevel"/>
    <w:tmpl w:val="295AB4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1372"/>
    <w:multiLevelType w:val="multilevel"/>
    <w:tmpl w:val="55E0E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F9E0830"/>
    <w:multiLevelType w:val="multilevel"/>
    <w:tmpl w:val="922C4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06227E2"/>
    <w:multiLevelType w:val="hybridMultilevel"/>
    <w:tmpl w:val="D8E69272"/>
    <w:lvl w:ilvl="0" w:tplc="76283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9E0ACF"/>
    <w:multiLevelType w:val="hybridMultilevel"/>
    <w:tmpl w:val="973EA5BA"/>
    <w:lvl w:ilvl="0" w:tplc="9CE80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C521C"/>
    <w:multiLevelType w:val="hybridMultilevel"/>
    <w:tmpl w:val="CD18C646"/>
    <w:lvl w:ilvl="0" w:tplc="8E327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5634566">
    <w:abstractNumId w:val="7"/>
  </w:num>
  <w:num w:numId="2" w16cid:durableId="261766908">
    <w:abstractNumId w:val="6"/>
  </w:num>
  <w:num w:numId="3" w16cid:durableId="473836364">
    <w:abstractNumId w:val="2"/>
  </w:num>
  <w:num w:numId="4" w16cid:durableId="1983387929">
    <w:abstractNumId w:val="1"/>
  </w:num>
  <w:num w:numId="5" w16cid:durableId="968822446">
    <w:abstractNumId w:val="0"/>
  </w:num>
  <w:num w:numId="6" w16cid:durableId="1866092929">
    <w:abstractNumId w:val="3"/>
  </w:num>
  <w:num w:numId="7" w16cid:durableId="1976526353">
    <w:abstractNumId w:val="4"/>
  </w:num>
  <w:num w:numId="8" w16cid:durableId="147404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E4"/>
    <w:rsid w:val="00056872"/>
    <w:rsid w:val="000D15BD"/>
    <w:rsid w:val="000D6426"/>
    <w:rsid w:val="000E1522"/>
    <w:rsid w:val="000F050A"/>
    <w:rsid w:val="000F31E2"/>
    <w:rsid w:val="000F55E0"/>
    <w:rsid w:val="0012682A"/>
    <w:rsid w:val="00136B6F"/>
    <w:rsid w:val="001512FD"/>
    <w:rsid w:val="00167163"/>
    <w:rsid w:val="00175051"/>
    <w:rsid w:val="00186CEE"/>
    <w:rsid w:val="00191C02"/>
    <w:rsid w:val="001A115C"/>
    <w:rsid w:val="001F7921"/>
    <w:rsid w:val="00217A3B"/>
    <w:rsid w:val="0024115A"/>
    <w:rsid w:val="002757E4"/>
    <w:rsid w:val="002902F6"/>
    <w:rsid w:val="002A2870"/>
    <w:rsid w:val="002B1511"/>
    <w:rsid w:val="002E0A23"/>
    <w:rsid w:val="002F5D61"/>
    <w:rsid w:val="00315D35"/>
    <w:rsid w:val="00322E24"/>
    <w:rsid w:val="003C2B63"/>
    <w:rsid w:val="004126FE"/>
    <w:rsid w:val="00444D09"/>
    <w:rsid w:val="004978B8"/>
    <w:rsid w:val="004A08B8"/>
    <w:rsid w:val="004D53E0"/>
    <w:rsid w:val="0050167B"/>
    <w:rsid w:val="00503252"/>
    <w:rsid w:val="00507BD3"/>
    <w:rsid w:val="0051369E"/>
    <w:rsid w:val="00545CDE"/>
    <w:rsid w:val="005627CF"/>
    <w:rsid w:val="00590F5B"/>
    <w:rsid w:val="00595CA2"/>
    <w:rsid w:val="005977AF"/>
    <w:rsid w:val="00597BA9"/>
    <w:rsid w:val="005C2172"/>
    <w:rsid w:val="005D5B68"/>
    <w:rsid w:val="005F5771"/>
    <w:rsid w:val="00624B4E"/>
    <w:rsid w:val="00641282"/>
    <w:rsid w:val="00657E4B"/>
    <w:rsid w:val="006744A6"/>
    <w:rsid w:val="0069074C"/>
    <w:rsid w:val="006A4C13"/>
    <w:rsid w:val="006E4B5E"/>
    <w:rsid w:val="006E4D18"/>
    <w:rsid w:val="006E5E4D"/>
    <w:rsid w:val="006E7433"/>
    <w:rsid w:val="006E78F1"/>
    <w:rsid w:val="007400C6"/>
    <w:rsid w:val="00776C6A"/>
    <w:rsid w:val="00780FFB"/>
    <w:rsid w:val="00785C22"/>
    <w:rsid w:val="00795FC6"/>
    <w:rsid w:val="007A1EE3"/>
    <w:rsid w:val="007A5F86"/>
    <w:rsid w:val="007C1802"/>
    <w:rsid w:val="007C44C6"/>
    <w:rsid w:val="007F50AC"/>
    <w:rsid w:val="00824B81"/>
    <w:rsid w:val="00825AC7"/>
    <w:rsid w:val="00842DB5"/>
    <w:rsid w:val="00883919"/>
    <w:rsid w:val="008C0902"/>
    <w:rsid w:val="008C2957"/>
    <w:rsid w:val="009104EE"/>
    <w:rsid w:val="00917E02"/>
    <w:rsid w:val="00933069"/>
    <w:rsid w:val="00951B32"/>
    <w:rsid w:val="0096442F"/>
    <w:rsid w:val="0097117E"/>
    <w:rsid w:val="009727FD"/>
    <w:rsid w:val="00982B3D"/>
    <w:rsid w:val="009E1266"/>
    <w:rsid w:val="00A15624"/>
    <w:rsid w:val="00A213FD"/>
    <w:rsid w:val="00A24317"/>
    <w:rsid w:val="00A42766"/>
    <w:rsid w:val="00A457E4"/>
    <w:rsid w:val="00A4598A"/>
    <w:rsid w:val="00A6090D"/>
    <w:rsid w:val="00B02D03"/>
    <w:rsid w:val="00B337FD"/>
    <w:rsid w:val="00B67206"/>
    <w:rsid w:val="00B727FE"/>
    <w:rsid w:val="00B75F31"/>
    <w:rsid w:val="00B84CB5"/>
    <w:rsid w:val="00BC0510"/>
    <w:rsid w:val="00BC3665"/>
    <w:rsid w:val="00C2239F"/>
    <w:rsid w:val="00C328F8"/>
    <w:rsid w:val="00C46D17"/>
    <w:rsid w:val="00C53C48"/>
    <w:rsid w:val="00C75B36"/>
    <w:rsid w:val="00C8481D"/>
    <w:rsid w:val="00CA06A4"/>
    <w:rsid w:val="00CB0957"/>
    <w:rsid w:val="00CD04A2"/>
    <w:rsid w:val="00CF4954"/>
    <w:rsid w:val="00D3547D"/>
    <w:rsid w:val="00D35F04"/>
    <w:rsid w:val="00D40D12"/>
    <w:rsid w:val="00D7044A"/>
    <w:rsid w:val="00D75790"/>
    <w:rsid w:val="00D8787E"/>
    <w:rsid w:val="00DE204F"/>
    <w:rsid w:val="00DF6521"/>
    <w:rsid w:val="00DF66EC"/>
    <w:rsid w:val="00E0343A"/>
    <w:rsid w:val="00E26979"/>
    <w:rsid w:val="00E43B93"/>
    <w:rsid w:val="00E97E57"/>
    <w:rsid w:val="00EB0CDE"/>
    <w:rsid w:val="00ED3DDB"/>
    <w:rsid w:val="00EF1CEA"/>
    <w:rsid w:val="00F04C05"/>
    <w:rsid w:val="00F47FE9"/>
    <w:rsid w:val="00F627BF"/>
    <w:rsid w:val="00F8462D"/>
    <w:rsid w:val="00F97547"/>
    <w:rsid w:val="00FC0D52"/>
    <w:rsid w:val="00FE4197"/>
    <w:rsid w:val="00FF22D3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EA7F1D6-E9DC-40B4-A277-6CA1B1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color w:val="00000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keepNext/>
      <w:widowControl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color w:val="00000A"/>
      <w:sz w:val="22"/>
    </w:rPr>
  </w:style>
  <w:style w:type="character" w:customStyle="1" w:styleId="a4">
    <w:name w:val="Без интервала Знак"/>
    <w:link w:val="a3"/>
    <w:rPr>
      <w:rFonts w:ascii="Calibri" w:hAnsi="Calibri"/>
      <w:color w:val="00000A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color w:val="00000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14"/>
    <w:pPr>
      <w:widowControl/>
      <w:spacing w:after="120" w:line="288" w:lineRule="auto"/>
    </w:pPr>
  </w:style>
  <w:style w:type="character" w:customStyle="1" w:styleId="14">
    <w:name w:val="Основной текст Знак1"/>
    <w:basedOn w:val="1"/>
    <w:link w:val="a7"/>
    <w:rPr>
      <w:color w:val="00000A"/>
      <w:sz w:val="24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14"/>
    <w:link w:val="a8"/>
    <w:rPr>
      <w:color w:val="00000A"/>
      <w:sz w:val="24"/>
    </w:rPr>
  </w:style>
  <w:style w:type="paragraph" w:customStyle="1" w:styleId="aa">
    <w:name w:val="Основной текст с отступом Знак"/>
    <w:basedOn w:val="15"/>
    <w:link w:val="ab"/>
    <w:rPr>
      <w:sz w:val="28"/>
    </w:rPr>
  </w:style>
  <w:style w:type="character" w:customStyle="1" w:styleId="ab">
    <w:name w:val="Основной текст с отступом Знак"/>
    <w:basedOn w:val="16"/>
    <w:link w:val="aa"/>
    <w:rPr>
      <w:sz w:val="28"/>
    </w:rPr>
  </w:style>
  <w:style w:type="paragraph" w:customStyle="1" w:styleId="17">
    <w:name w:val="Знак примечания1"/>
    <w:basedOn w:val="15"/>
    <w:link w:val="18"/>
    <w:rPr>
      <w:sz w:val="16"/>
    </w:rPr>
  </w:style>
  <w:style w:type="character" w:customStyle="1" w:styleId="18">
    <w:name w:val="Знак примечания1"/>
    <w:basedOn w:val="16"/>
    <w:link w:val="17"/>
    <w:rPr>
      <w:sz w:val="16"/>
    </w:rPr>
  </w:style>
  <w:style w:type="paragraph" w:styleId="ac">
    <w:name w:val="annotation subject"/>
    <w:basedOn w:val="ad"/>
    <w:link w:val="19"/>
    <w:rPr>
      <w:b/>
    </w:rPr>
  </w:style>
  <w:style w:type="character" w:customStyle="1" w:styleId="19">
    <w:name w:val="Тема примечания Знак1"/>
    <w:basedOn w:val="1a"/>
    <w:link w:val="ac"/>
    <w:rPr>
      <w:b/>
      <w:color w:val="00000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0">
    <w:name w:val="Основной текст 21"/>
    <w:basedOn w:val="a"/>
    <w:link w:val="211"/>
    <w:pPr>
      <w:widowControl/>
      <w:jc w:val="both"/>
    </w:pPr>
    <w:rPr>
      <w:color w:val="000000"/>
      <w:sz w:val="28"/>
    </w:rPr>
  </w:style>
  <w:style w:type="character" w:customStyle="1" w:styleId="211">
    <w:name w:val="Основной текст 21"/>
    <w:basedOn w:val="1"/>
    <w:link w:val="210"/>
    <w:rPr>
      <w:color w:val="000000"/>
      <w:sz w:val="28"/>
    </w:rPr>
  </w:style>
  <w:style w:type="paragraph" w:customStyle="1" w:styleId="ae">
    <w:name w:val="Название Знак"/>
    <w:basedOn w:val="15"/>
    <w:link w:val="af"/>
    <w:rPr>
      <w:rFonts w:ascii="Cambria" w:hAnsi="Cambria"/>
      <w:b/>
      <w:sz w:val="32"/>
    </w:rPr>
  </w:style>
  <w:style w:type="character" w:customStyle="1" w:styleId="af">
    <w:name w:val="Название Знак"/>
    <w:basedOn w:val="16"/>
    <w:link w:val="ae"/>
    <w:rPr>
      <w:rFonts w:ascii="Cambria" w:hAnsi="Cambria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af0">
    <w:name w:val="Balloon Text"/>
    <w:basedOn w:val="a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0"/>
    <w:rPr>
      <w:rFonts w:ascii="Tahoma" w:hAnsi="Tahoma"/>
      <w:color w:val="00000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styleId="23">
    <w:name w:val="Body Text 2"/>
    <w:basedOn w:val="a"/>
    <w:link w:val="24"/>
    <w:pPr>
      <w:widowControl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color w:val="00000A"/>
      <w:sz w:val="28"/>
    </w:rPr>
  </w:style>
  <w:style w:type="paragraph" w:customStyle="1" w:styleId="110">
    <w:name w:val="Знак11"/>
    <w:basedOn w:val="a"/>
    <w:link w:val="111"/>
    <w:pPr>
      <w:widowControl/>
      <w:spacing w:beforeAutospacing="1" w:afterAutospacing="1"/>
    </w:pPr>
    <w:rPr>
      <w:rFonts w:ascii="Tahoma" w:hAnsi="Tahoma"/>
      <w:color w:val="000000"/>
      <w:sz w:val="20"/>
    </w:rPr>
  </w:style>
  <w:style w:type="character" w:customStyle="1" w:styleId="111">
    <w:name w:val="Знак11"/>
    <w:basedOn w:val="1"/>
    <w:link w:val="110"/>
    <w:rPr>
      <w:rFonts w:ascii="Tahoma" w:hAnsi="Tahoma"/>
      <w:color w:val="000000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color w:val="00000A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  <w:rPr>
      <w:color w:val="00000A"/>
      <w:sz w:val="24"/>
    </w:rPr>
  </w:style>
  <w:style w:type="character" w:customStyle="1" w:styleId="1d">
    <w:name w:val="Обычный1"/>
    <w:link w:val="1c"/>
    <w:rPr>
      <w:color w:val="00000A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4">
    <w:name w:val="Текст выноски Знак"/>
    <w:basedOn w:val="15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6"/>
    <w:link w:val="a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"/>
    <w:link w:val="af6"/>
    <w:rPr>
      <w:color w:val="00000A"/>
      <w:sz w:val="24"/>
    </w:rPr>
  </w:style>
  <w:style w:type="paragraph" w:styleId="ad">
    <w:name w:val="annotation text"/>
    <w:basedOn w:val="a"/>
    <w:link w:val="1a"/>
    <w:rPr>
      <w:sz w:val="20"/>
    </w:rPr>
  </w:style>
  <w:style w:type="character" w:customStyle="1" w:styleId="1a">
    <w:name w:val="Текст примечания Знак1"/>
    <w:basedOn w:val="1"/>
    <w:link w:val="ad"/>
    <w:rPr>
      <w:color w:val="00000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ody Text Indent"/>
    <w:basedOn w:val="a"/>
    <w:link w:val="1f0"/>
    <w:pPr>
      <w:widowControl/>
      <w:ind w:firstLine="709"/>
      <w:jc w:val="both"/>
    </w:pPr>
    <w:rPr>
      <w:sz w:val="28"/>
    </w:rPr>
  </w:style>
  <w:style w:type="character" w:customStyle="1" w:styleId="1f0">
    <w:name w:val="Основной текст с отступом Знак1"/>
    <w:basedOn w:val="1"/>
    <w:link w:val="af8"/>
    <w:rPr>
      <w:color w:val="00000A"/>
      <w:sz w:val="28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customStyle="1" w:styleId="af9">
    <w:name w:val="Тема примечания Знак"/>
    <w:basedOn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</w:rPr>
  </w:style>
  <w:style w:type="paragraph" w:customStyle="1" w:styleId="afd">
    <w:name w:val="Основной текст Знак"/>
    <w:basedOn w:val="15"/>
    <w:link w:val="afe"/>
    <w:rPr>
      <w:sz w:val="24"/>
    </w:rPr>
  </w:style>
  <w:style w:type="character" w:customStyle="1" w:styleId="afe">
    <w:name w:val="Основной текст Знак"/>
    <w:basedOn w:val="16"/>
    <w:link w:val="af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Заголовок1"/>
    <w:basedOn w:val="a"/>
    <w:next w:val="a7"/>
    <w:link w:val="1f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4">
    <w:name w:val="Заголовок1"/>
    <w:basedOn w:val="1"/>
    <w:link w:val="1f3"/>
    <w:rPr>
      <w:rFonts w:ascii="Liberation Sans" w:hAnsi="Liberation Sans"/>
      <w:color w:val="00000A"/>
      <w:sz w:val="28"/>
    </w:rPr>
  </w:style>
  <w:style w:type="paragraph" w:customStyle="1" w:styleId="aff">
    <w:name w:val="Заглавие"/>
    <w:basedOn w:val="a"/>
    <w:link w:val="aff0"/>
    <w:pPr>
      <w:widowControl/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Заглавие"/>
    <w:basedOn w:val="1"/>
    <w:link w:val="aff"/>
    <w:rPr>
      <w:rFonts w:ascii="Cambria" w:hAnsi="Cambria"/>
      <w:b/>
      <w:color w:val="00000A"/>
      <w:sz w:val="32"/>
    </w:rPr>
  </w:style>
  <w:style w:type="paragraph" w:styleId="aff1">
    <w:name w:val="List Paragraph"/>
    <w:basedOn w:val="a"/>
    <w:link w:val="aff2"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rPr>
      <w:color w:val="00000A"/>
      <w:sz w:val="24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basedOn w:val="a"/>
    <w:link w:val="aff6"/>
    <w:uiPriority w:val="10"/>
    <w:qFormat/>
    <w:pPr>
      <w:spacing w:before="120" w:after="120"/>
    </w:pPr>
    <w:rPr>
      <w:i/>
    </w:rPr>
  </w:style>
  <w:style w:type="character" w:customStyle="1" w:styleId="aff6">
    <w:name w:val="Заголовок Знак"/>
    <w:basedOn w:val="1"/>
    <w:link w:val="aff5"/>
    <w:rPr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7">
    <w:name w:val="Заголовок 2 Знак"/>
    <w:basedOn w:val="15"/>
    <w:link w:val="28"/>
    <w:rPr>
      <w:b/>
      <w:sz w:val="48"/>
    </w:rPr>
  </w:style>
  <w:style w:type="character" w:customStyle="1" w:styleId="28">
    <w:name w:val="Заголовок 2 Знак"/>
    <w:basedOn w:val="16"/>
    <w:link w:val="27"/>
    <w:rPr>
      <w:b/>
      <w:sz w:val="48"/>
    </w:rPr>
  </w:style>
  <w:style w:type="character" w:customStyle="1" w:styleId="21">
    <w:name w:val="Заголовок 2 Знак1"/>
    <w:basedOn w:val="1"/>
    <w:link w:val="2"/>
    <w:rPr>
      <w:b/>
      <w:color w:val="00000A"/>
      <w:sz w:val="48"/>
    </w:rPr>
  </w:style>
  <w:style w:type="paragraph" w:customStyle="1" w:styleId="1f5">
    <w:name w:val="Абзац списка1"/>
    <w:basedOn w:val="a"/>
    <w:link w:val="1f6"/>
    <w:pPr>
      <w:widowControl/>
      <w:ind w:left="720"/>
      <w:contextualSpacing/>
    </w:pPr>
    <w:rPr>
      <w:color w:val="000000"/>
    </w:rPr>
  </w:style>
  <w:style w:type="character" w:customStyle="1" w:styleId="1f6">
    <w:name w:val="Абзац списка1"/>
    <w:basedOn w:val="1"/>
    <w:link w:val="1f5"/>
    <w:rPr>
      <w:color w:val="000000"/>
      <w:sz w:val="24"/>
    </w:rPr>
  </w:style>
  <w:style w:type="paragraph" w:customStyle="1" w:styleId="afa">
    <w:name w:val="Текст примечания Знак"/>
    <w:basedOn w:val="15"/>
    <w:link w:val="afc"/>
  </w:style>
  <w:style w:type="character" w:customStyle="1" w:styleId="afc">
    <w:name w:val="Текст примечания Знак"/>
    <w:basedOn w:val="16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6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6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9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539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1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3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7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3115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3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0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5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LAW;n=108403;fld=134;dst=4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403;fld=134;dst=10058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26124&amp;dst=100144&amp;field=134&amp;date=20.12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403;fld=134;dst=4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403;fld=134;dst=522" TargetMode="External"/><Relationship Id="rId10" Type="http://schemas.openxmlformats.org/officeDocument/2006/relationships/hyperlink" Target="consultantplus://offline/main?base=LAW;n=108403;fld=134;dst=48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403;fld=134;dst=100517" TargetMode="External"/><Relationship Id="rId14" Type="http://schemas.openxmlformats.org/officeDocument/2006/relationships/hyperlink" Target="consultantplus://offline/main?base=LAW;n=108403;fld=134;dst=100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EF0D-2B99-45E8-A6AD-4AC7495A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Леонова</dc:creator>
  <cp:lastModifiedBy>Собрание Собрание</cp:lastModifiedBy>
  <cp:revision>3</cp:revision>
  <cp:lastPrinted>2023-01-18T06:20:00Z</cp:lastPrinted>
  <dcterms:created xsi:type="dcterms:W3CDTF">2023-01-19T09:09:00Z</dcterms:created>
  <dcterms:modified xsi:type="dcterms:W3CDTF">2023-01-19T09:09:00Z</dcterms:modified>
</cp:coreProperties>
</file>