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8E" w:rsidRDefault="00D219EB">
      <w:pPr>
        <w:pStyle w:val="af4"/>
        <w:ind w:firstLine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33985" distR="120015" simplePos="0" relativeHeight="2516536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-407670</wp:posOffset>
            </wp:positionV>
            <wp:extent cx="542925" cy="714375"/>
            <wp:effectExtent l="19050" t="0" r="9525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3D8E">
        <w:rPr>
          <w:b/>
          <w:sz w:val="32"/>
          <w:szCs w:val="32"/>
        </w:rPr>
        <w:pict>
          <v:rect id="Врезка1" o:spid="_x0000_s1033" style="position:absolute;left:0;text-align:left;margin-left:418.7pt;margin-top:0;width:91.2pt;height:31.75pt;z-index:251654656;mso-position-horizontal:right;mso-position-horizontal-relative:margin;mso-position-vertical-relative:text" filled="f" stroked="f" strokecolor="#3465a4">
            <v:fill o:detectmouseclick="t"/>
            <v:stroke joinstyle="round"/>
            <v:textbox>
              <w:txbxContent>
                <w:tbl>
                  <w:tblPr>
                    <w:tblStyle w:val="afd"/>
                    <w:tblW w:w="1818" w:type="dxa"/>
                    <w:jc w:val="right"/>
                    <w:tblCellMar>
                      <w:left w:w="148" w:type="dxa"/>
                    </w:tblCellMar>
                    <w:tblLook w:val="04A0"/>
                  </w:tblPr>
                  <w:tblGrid>
                    <w:gridCol w:w="1818"/>
                  </w:tblGrid>
                  <w:tr w:rsidR="00373D8E">
                    <w:trPr>
                      <w:trHeight w:val="360"/>
                      <w:jc w:val="right"/>
                    </w:trPr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373D8E" w:rsidRDefault="003861DC">
                        <w:pPr>
                          <w:pStyle w:val="af4"/>
                          <w:ind w:firstLine="0"/>
                          <w:jc w:val="center"/>
                        </w:pPr>
                        <w:r>
                          <w:rPr>
                            <w:sz w:val="24"/>
                            <w:szCs w:val="24"/>
                            <w:u w:val="single"/>
                          </w:rPr>
                          <w:t>ПРОЕКТ</w:t>
                        </w:r>
                      </w:p>
                    </w:tc>
                  </w:tr>
                </w:tbl>
                <w:p w:rsidR="00373D8E" w:rsidRDefault="00373D8E">
                  <w:pPr>
                    <w:pStyle w:val="afb"/>
                    <w:rPr>
                      <w:color w:val="000000"/>
                    </w:rPr>
                  </w:pPr>
                </w:p>
              </w:txbxContent>
            </v:textbox>
            <w10:wrap anchorx="margin"/>
          </v:rect>
        </w:pict>
      </w:r>
    </w:p>
    <w:p w:rsidR="00373D8E" w:rsidRDefault="00373D8E">
      <w:pPr>
        <w:pStyle w:val="af4"/>
        <w:ind w:firstLine="0"/>
        <w:jc w:val="center"/>
        <w:rPr>
          <w:b/>
          <w:sz w:val="32"/>
          <w:szCs w:val="32"/>
        </w:rPr>
      </w:pPr>
    </w:p>
    <w:p w:rsidR="00373D8E" w:rsidRDefault="003861DC">
      <w:pPr>
        <w:pStyle w:val="af4"/>
        <w:ind w:firstLine="0"/>
        <w:jc w:val="center"/>
      </w:pPr>
      <w:r>
        <w:rPr>
          <w:b/>
          <w:sz w:val="32"/>
          <w:szCs w:val="32"/>
        </w:rPr>
        <w:t>РОСТОВСКАЯ ОБЛАСТЬ</w:t>
      </w:r>
    </w:p>
    <w:p w:rsidR="00373D8E" w:rsidRDefault="003861DC" w:rsidP="00D219EB">
      <w:pPr>
        <w:pStyle w:val="af4"/>
        <w:ind w:hanging="142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СОБРАНИЕ ДЕПУТАТОВ БЕЛОКАЛИТВИНСКОГО РАЙОНА</w:t>
      </w:r>
    </w:p>
    <w:p w:rsidR="00373D8E" w:rsidRDefault="00373D8E">
      <w:pPr>
        <w:pStyle w:val="2"/>
        <w:rPr>
          <w:spacing w:val="80"/>
          <w:sz w:val="36"/>
          <w:szCs w:val="36"/>
        </w:rPr>
      </w:pPr>
    </w:p>
    <w:p w:rsidR="00373D8E" w:rsidRDefault="003861DC">
      <w:pPr>
        <w:pStyle w:val="2"/>
      </w:pPr>
      <w:r>
        <w:rPr>
          <w:spacing w:val="80"/>
          <w:sz w:val="36"/>
          <w:szCs w:val="36"/>
        </w:rPr>
        <w:t>РЕШЕНИЕ</w:t>
      </w:r>
    </w:p>
    <w:p w:rsidR="00373D8E" w:rsidRDefault="00373D8E">
      <w:pPr>
        <w:rPr>
          <w:b/>
          <w:spacing w:val="80"/>
          <w:sz w:val="16"/>
          <w:szCs w:val="16"/>
        </w:rPr>
      </w:pPr>
    </w:p>
    <w:tbl>
      <w:tblPr>
        <w:tblW w:w="9684" w:type="dxa"/>
        <w:tblLook w:val="0000"/>
      </w:tblPr>
      <w:tblGrid>
        <w:gridCol w:w="3235"/>
        <w:gridCol w:w="3217"/>
        <w:gridCol w:w="3232"/>
      </w:tblGrid>
      <w:tr w:rsidR="00373D8E">
        <w:tc>
          <w:tcPr>
            <w:tcW w:w="3235" w:type="dxa"/>
            <w:shd w:val="clear" w:color="auto" w:fill="auto"/>
          </w:tcPr>
          <w:p w:rsidR="00373D8E" w:rsidRDefault="003861DC">
            <w:r>
              <w:rPr>
                <w:sz w:val="28"/>
              </w:rPr>
              <w:t>__ __________ 2016 года</w:t>
            </w:r>
          </w:p>
        </w:tc>
        <w:tc>
          <w:tcPr>
            <w:tcW w:w="3217" w:type="dxa"/>
            <w:shd w:val="clear" w:color="auto" w:fill="auto"/>
          </w:tcPr>
          <w:p w:rsidR="00373D8E" w:rsidRDefault="003861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____</w:t>
            </w:r>
          </w:p>
        </w:tc>
        <w:tc>
          <w:tcPr>
            <w:tcW w:w="3232" w:type="dxa"/>
            <w:shd w:val="clear" w:color="auto" w:fill="auto"/>
          </w:tcPr>
          <w:p w:rsidR="00373D8E" w:rsidRDefault="003861DC">
            <w:pPr>
              <w:jc w:val="right"/>
            </w:pPr>
            <w:r>
              <w:rPr>
                <w:sz w:val="28"/>
              </w:rPr>
              <w:t>г. Белая Калитва</w:t>
            </w:r>
          </w:p>
        </w:tc>
      </w:tr>
    </w:tbl>
    <w:p w:rsidR="00373D8E" w:rsidRDefault="00373D8E">
      <w:pPr>
        <w:tabs>
          <w:tab w:val="left" w:pos="6396"/>
        </w:tabs>
        <w:jc w:val="center"/>
        <w:rPr>
          <w:sz w:val="16"/>
          <w:szCs w:val="16"/>
        </w:rPr>
      </w:pPr>
    </w:p>
    <w:p w:rsidR="00373D8E" w:rsidRDefault="003861DC">
      <w:pPr>
        <w:tabs>
          <w:tab w:val="left" w:pos="6396"/>
        </w:tabs>
        <w:jc w:val="center"/>
      </w:pPr>
      <w:r>
        <w:rPr>
          <w:b/>
          <w:sz w:val="28"/>
          <w:szCs w:val="28"/>
        </w:rPr>
        <w:t>О внесении изменений в решение Собрания депутатов Белокалитвинского района от 27 августа 2015 года № 23 «</w:t>
      </w:r>
      <w:r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создании Контрольно-счетной инспекции Белокалитвинского района</w:t>
      </w:r>
      <w:r>
        <w:rPr>
          <w:b/>
          <w:sz w:val="28"/>
          <w:szCs w:val="28"/>
        </w:rPr>
        <w:t>»</w:t>
      </w:r>
    </w:p>
    <w:p w:rsidR="00373D8E" w:rsidRDefault="00373D8E">
      <w:pPr>
        <w:pStyle w:val="af3"/>
        <w:rPr>
          <w:rFonts w:ascii="Times New Roman" w:hAnsi="Times New Roman"/>
          <w:sz w:val="28"/>
          <w:szCs w:val="28"/>
        </w:rPr>
      </w:pPr>
      <w:bookmarkStart w:id="1" w:name="__DdeLink__181_1918293009"/>
      <w:bookmarkEnd w:id="1"/>
    </w:p>
    <w:p w:rsidR="00373D8E" w:rsidRDefault="003861DC">
      <w:pPr>
        <w:pStyle w:val="ae"/>
        <w:spacing w:after="0" w:line="240" w:lineRule="auto"/>
        <w:ind w:firstLine="709"/>
        <w:jc w:val="both"/>
      </w:pPr>
      <w:r>
        <w:rPr>
          <w:sz w:val="28"/>
          <w:szCs w:val="28"/>
        </w:rPr>
        <w:t>В соответствии с Федеральным законом от 07 февраля 2011 года № 6-ФЗ "Об общих принципах организации и деятельности контрольно-счетных органов субъектов Российской Федерации и муниципальных о</w:t>
      </w:r>
      <w:r>
        <w:rPr>
          <w:sz w:val="28"/>
          <w:szCs w:val="28"/>
        </w:rPr>
        <w:t>бразований», Федеральным законом от 02 марта 2007 года № 25-ФЗ «О муниципальной службе в Российской Федерации», Областным законом от 09 октября 2007 года № 786-ЗС «О муниципальной службе в Ростовской области», Уставом муниципального образования «Белокалитв</w:t>
      </w:r>
      <w:r>
        <w:rPr>
          <w:sz w:val="28"/>
          <w:szCs w:val="28"/>
        </w:rPr>
        <w:t>инский район», решением Собрания депутатов Белокалитвинского района от 27 августа 2015 года № 23 «</w:t>
      </w:r>
      <w:r>
        <w:rPr>
          <w:bCs/>
          <w:sz w:val="28"/>
          <w:szCs w:val="28"/>
        </w:rPr>
        <w:t>О создании Контрольно-счетной инспекции Белокалитвинского района</w:t>
      </w:r>
      <w:r>
        <w:rPr>
          <w:sz w:val="28"/>
          <w:szCs w:val="28"/>
        </w:rPr>
        <w:t xml:space="preserve">», с целью осуществления обязанностей по организации и непосредственному проведению внешнего муниципального финансового контроля в пределах компетенции </w:t>
      </w:r>
      <w:r>
        <w:rPr>
          <w:bCs/>
          <w:sz w:val="28"/>
          <w:szCs w:val="28"/>
        </w:rPr>
        <w:t>Контрольно-счетной инспекции Белокалитвинского района</w:t>
      </w:r>
    </w:p>
    <w:p w:rsidR="00373D8E" w:rsidRDefault="003861DC">
      <w:pPr>
        <w:pStyle w:val="ae"/>
        <w:spacing w:after="0" w:line="240" w:lineRule="auto"/>
        <w:ind w:firstLine="709"/>
        <w:jc w:val="both"/>
      </w:pPr>
      <w:r>
        <w:rPr>
          <w:sz w:val="28"/>
          <w:szCs w:val="28"/>
        </w:rPr>
        <w:t>Собрание депутатов Белокалитвинского района</w:t>
      </w:r>
    </w:p>
    <w:p w:rsidR="00373D8E" w:rsidRDefault="003861DC">
      <w:pPr>
        <w:pStyle w:val="ConsPlusNonformat"/>
        <w:widowControl/>
        <w:jc w:val="center"/>
      </w:pPr>
      <w:r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</w:t>
      </w:r>
      <w:r>
        <w:rPr>
          <w:rFonts w:ascii="Times New Roman" w:hAnsi="Times New Roman" w:cs="Times New Roman"/>
          <w:b/>
          <w:bCs/>
          <w:spacing w:val="80"/>
          <w:sz w:val="32"/>
          <w:szCs w:val="32"/>
        </w:rPr>
        <w:t>Л</w:t>
      </w:r>
      <w:r>
        <w:rPr>
          <w:rFonts w:ascii="Times New Roman" w:hAnsi="Times New Roman" w:cs="Times New Roman"/>
          <w:b/>
          <w:bCs/>
          <w:sz w:val="32"/>
          <w:szCs w:val="32"/>
        </w:rPr>
        <w:t>О:</w:t>
      </w:r>
    </w:p>
    <w:p w:rsidR="00373D8E" w:rsidRDefault="00373D8E">
      <w:pPr>
        <w:tabs>
          <w:tab w:val="left" w:pos="6396"/>
        </w:tabs>
        <w:ind w:firstLine="709"/>
        <w:jc w:val="both"/>
      </w:pPr>
      <w:r>
        <w:pict>
          <v:line id="shape_0" o:spid="_x0000_s1031" style="position:absolute;left:0;text-align:left;flip:x;z-index:251656704" from="553.1pt,1.45pt" to="553.35pt,1.45pt" strokeweight=".26mm">
            <v:fill o:detectmouseclick="t"/>
            <v:stroke joinstyle="miter"/>
          </v:line>
        </w:pict>
      </w:r>
      <w:r w:rsidR="003861DC">
        <w:rPr>
          <w:sz w:val="28"/>
          <w:szCs w:val="28"/>
        </w:rPr>
        <w:t>1. Внести в решение Собрания депутатов Белокалитвинского района от 27 августа 2015 года № 23 «</w:t>
      </w:r>
      <w:r w:rsidR="003861DC">
        <w:rPr>
          <w:bCs/>
          <w:sz w:val="28"/>
          <w:szCs w:val="28"/>
        </w:rPr>
        <w:t>О создании Контрольно-счетной инспекции Белокалитвинского района</w:t>
      </w:r>
      <w:r w:rsidR="003861DC">
        <w:rPr>
          <w:sz w:val="28"/>
          <w:szCs w:val="28"/>
        </w:rPr>
        <w:t xml:space="preserve">» изменение, </w:t>
      </w:r>
      <w:r w:rsidR="003861DC">
        <w:rPr>
          <w:sz w:val="28"/>
          <w:szCs w:val="28"/>
        </w:rPr>
        <w:t>изложи</w:t>
      </w:r>
      <w:r w:rsidR="00D219EB">
        <w:rPr>
          <w:sz w:val="28"/>
          <w:szCs w:val="28"/>
        </w:rPr>
        <w:t>в</w:t>
      </w:r>
      <w:r w:rsidR="003861DC">
        <w:rPr>
          <w:sz w:val="28"/>
          <w:szCs w:val="28"/>
        </w:rPr>
        <w:t xml:space="preserve"> </w:t>
      </w:r>
      <w:r w:rsidR="00D219EB">
        <w:rPr>
          <w:sz w:val="28"/>
          <w:szCs w:val="28"/>
        </w:rPr>
        <w:t>п</w:t>
      </w:r>
      <w:r w:rsidR="003861DC">
        <w:rPr>
          <w:sz w:val="28"/>
          <w:szCs w:val="28"/>
        </w:rPr>
        <w:t>риложение 2 в редакции согласно приложению к настоящему решению.</w:t>
      </w:r>
    </w:p>
    <w:p w:rsidR="00373D8E" w:rsidRDefault="003861DC">
      <w:pPr>
        <w:pStyle w:val="ae"/>
        <w:spacing w:after="0" w:line="240" w:lineRule="auto"/>
        <w:ind w:right="20" w:firstLine="689"/>
        <w:jc w:val="both"/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373D8E" w:rsidRDefault="003861DC">
      <w:pPr>
        <w:pStyle w:val="20"/>
        <w:ind w:firstLine="710"/>
      </w:pPr>
      <w:r>
        <w:t xml:space="preserve">3. </w:t>
      </w:r>
      <w:r>
        <w:rPr>
          <w:szCs w:val="28"/>
        </w:rPr>
        <w:t xml:space="preserve">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</w:t>
      </w:r>
      <w:r>
        <w:rPr>
          <w:szCs w:val="28"/>
        </w:rPr>
        <w:t>и муниципальной собственности С.В. Харченко и п</w:t>
      </w:r>
      <w:r>
        <w:rPr>
          <w:szCs w:val="28"/>
        </w:rPr>
        <w:t xml:space="preserve">редседателя Контрольно-счетной инспекции Белокалитвинского района </w:t>
      </w:r>
      <w:r w:rsidR="00D219EB">
        <w:rPr>
          <w:szCs w:val="28"/>
        </w:rPr>
        <w:t>О.К. Казаченко</w:t>
      </w:r>
      <w:r>
        <w:rPr>
          <w:szCs w:val="28"/>
        </w:rPr>
        <w:t>.</w:t>
      </w:r>
    </w:p>
    <w:p w:rsidR="00373D8E" w:rsidRDefault="00373D8E">
      <w:pPr>
        <w:pStyle w:val="20"/>
        <w:ind w:firstLine="710"/>
        <w:rPr>
          <w:szCs w:val="28"/>
        </w:rPr>
      </w:pPr>
    </w:p>
    <w:tbl>
      <w:tblPr>
        <w:tblpPr w:leftFromText="180" w:rightFromText="180" w:vertAnchor="text" w:horzAnchor="margin" w:tblpY="1"/>
        <w:tblW w:w="9356" w:type="dxa"/>
        <w:tblLook w:val="0000"/>
      </w:tblPr>
      <w:tblGrid>
        <w:gridCol w:w="4590"/>
        <w:gridCol w:w="544"/>
        <w:gridCol w:w="4222"/>
      </w:tblGrid>
      <w:tr w:rsidR="00D219EB" w:rsidTr="00D219EB">
        <w:trPr>
          <w:trHeight w:val="1650"/>
        </w:trPr>
        <w:tc>
          <w:tcPr>
            <w:tcW w:w="4590" w:type="dxa"/>
            <w:shd w:val="clear" w:color="auto" w:fill="auto"/>
          </w:tcPr>
          <w:p w:rsidR="00D219EB" w:rsidRDefault="00D219EB" w:rsidP="00D219E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</w:p>
          <w:p w:rsidR="00D219EB" w:rsidRDefault="00D219EB" w:rsidP="00D219E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Белокалитвинского района</w:t>
            </w:r>
          </w:p>
          <w:p w:rsidR="00D219EB" w:rsidRDefault="00D219EB" w:rsidP="00D219E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19EB" w:rsidRDefault="00D219EB" w:rsidP="00D219EB">
            <w:pPr>
              <w:pStyle w:val="ConsNormal"/>
              <w:widowControl/>
              <w:spacing w:before="228" w:after="228"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 О.А. Мельникова</w:t>
            </w:r>
          </w:p>
          <w:p w:rsidR="00D219EB" w:rsidRDefault="00D219EB" w:rsidP="00D219EB">
            <w:pPr>
              <w:pStyle w:val="ConsNormal"/>
              <w:widowControl/>
              <w:spacing w:before="228" w:after="228"/>
              <w:ind w:right="0" w:firstLine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    _____________ 2016 г.</w:t>
            </w:r>
          </w:p>
        </w:tc>
        <w:tc>
          <w:tcPr>
            <w:tcW w:w="544" w:type="dxa"/>
            <w:shd w:val="clear" w:color="auto" w:fill="auto"/>
          </w:tcPr>
          <w:p w:rsidR="00D219EB" w:rsidRDefault="00D219EB" w:rsidP="00D219E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22" w:type="dxa"/>
            <w:shd w:val="clear" w:color="auto" w:fill="auto"/>
          </w:tcPr>
          <w:p w:rsidR="00D219EB" w:rsidRDefault="00D219EB" w:rsidP="00D219E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Собрания депутатов</w:t>
            </w:r>
          </w:p>
          <w:p w:rsidR="00D219EB" w:rsidRDefault="00D219EB" w:rsidP="00D219E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Белокалитвинского района</w:t>
            </w:r>
          </w:p>
          <w:p w:rsidR="00D219EB" w:rsidRDefault="00D219EB" w:rsidP="00D219E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19EB" w:rsidRDefault="00D219EB" w:rsidP="00D219E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 С.В. Харченко</w:t>
            </w:r>
          </w:p>
          <w:p w:rsidR="00D219EB" w:rsidRDefault="00D219EB" w:rsidP="00D219E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73D8E" w:rsidRDefault="00373D8E">
      <w:pPr>
        <w:pStyle w:val="20"/>
        <w:ind w:firstLine="710"/>
        <w:rPr>
          <w:szCs w:val="28"/>
        </w:rPr>
      </w:pPr>
    </w:p>
    <w:p w:rsidR="00373D8E" w:rsidRDefault="00373D8E"/>
    <w:p w:rsidR="00373D8E" w:rsidRDefault="00373D8E">
      <w:pPr>
        <w:sectPr w:rsidR="00373D8E">
          <w:headerReference w:type="default" r:id="rId8"/>
          <w:pgSz w:w="11906" w:h="16838"/>
          <w:pgMar w:top="993" w:right="849" w:bottom="142" w:left="1701" w:header="510" w:footer="0" w:gutter="0"/>
          <w:cols w:space="720"/>
          <w:formProt w:val="0"/>
          <w:docGrid w:linePitch="360" w:charSpace="-6145"/>
        </w:sectPr>
      </w:pPr>
    </w:p>
    <w:p w:rsidR="00373D8E" w:rsidRPr="00D219EB" w:rsidRDefault="003861DC">
      <w:pPr>
        <w:jc w:val="right"/>
      </w:pPr>
      <w:r w:rsidRPr="00D219EB">
        <w:lastRenderedPageBreak/>
        <w:t xml:space="preserve">Приложение </w:t>
      </w:r>
    </w:p>
    <w:p w:rsidR="00373D8E" w:rsidRPr="00D219EB" w:rsidRDefault="003861DC">
      <w:pPr>
        <w:jc w:val="right"/>
      </w:pPr>
      <w:r w:rsidRPr="00D219EB">
        <w:t xml:space="preserve">к решению Собрания депутатов </w:t>
      </w:r>
    </w:p>
    <w:p w:rsidR="00373D8E" w:rsidRPr="00D219EB" w:rsidRDefault="003861DC">
      <w:pPr>
        <w:jc w:val="right"/>
      </w:pPr>
      <w:r w:rsidRPr="00D219EB">
        <w:t>Белокалитвинского района</w:t>
      </w:r>
    </w:p>
    <w:p w:rsidR="00373D8E" w:rsidRPr="00D219EB" w:rsidRDefault="003861DC">
      <w:pPr>
        <w:jc w:val="right"/>
      </w:pPr>
      <w:r w:rsidRPr="00D219EB">
        <w:t xml:space="preserve">от </w:t>
      </w:r>
      <w:r w:rsidR="00A21517">
        <w:t>___</w:t>
      </w:r>
      <w:r w:rsidRPr="00D219EB">
        <w:t xml:space="preserve"> </w:t>
      </w:r>
      <w:r w:rsidR="00A21517">
        <w:t>мая</w:t>
      </w:r>
      <w:r w:rsidRPr="00D219EB">
        <w:t xml:space="preserve"> 201</w:t>
      </w:r>
      <w:r w:rsidR="00A21517">
        <w:t>6</w:t>
      </w:r>
      <w:r w:rsidRPr="00D219EB">
        <w:t xml:space="preserve"> </w:t>
      </w:r>
      <w:r w:rsidRPr="00D219EB">
        <w:t xml:space="preserve">года № </w:t>
      </w:r>
      <w:r w:rsidR="00A21517">
        <w:t>___</w:t>
      </w:r>
    </w:p>
    <w:p w:rsidR="00373D8E" w:rsidRPr="00D219EB" w:rsidRDefault="003861DC">
      <w:pPr>
        <w:jc w:val="right"/>
      </w:pPr>
      <w:r w:rsidRPr="00D219EB">
        <w:t>« О создании Контрольно-счетной</w:t>
      </w:r>
    </w:p>
    <w:p w:rsidR="00373D8E" w:rsidRPr="00D219EB" w:rsidRDefault="003861DC">
      <w:pPr>
        <w:jc w:val="right"/>
      </w:pPr>
      <w:r w:rsidRPr="00D219EB">
        <w:t>инспекции Белокалитвинского района»</w:t>
      </w:r>
    </w:p>
    <w:p w:rsidR="00D219EB" w:rsidRDefault="00D219EB" w:rsidP="00D219EB">
      <w:pPr>
        <w:jc w:val="right"/>
      </w:pPr>
    </w:p>
    <w:p w:rsidR="00D219EB" w:rsidRPr="00D219EB" w:rsidRDefault="00D219EB" w:rsidP="00D219EB">
      <w:pPr>
        <w:jc w:val="right"/>
      </w:pPr>
      <w:r w:rsidRPr="00D219EB">
        <w:t xml:space="preserve">«Приложение 2 </w:t>
      </w:r>
    </w:p>
    <w:p w:rsidR="00D219EB" w:rsidRPr="00D219EB" w:rsidRDefault="00D219EB" w:rsidP="00D219EB">
      <w:pPr>
        <w:jc w:val="right"/>
      </w:pPr>
      <w:r w:rsidRPr="00D219EB">
        <w:t xml:space="preserve">к решению Собрания депутатов </w:t>
      </w:r>
    </w:p>
    <w:p w:rsidR="00D219EB" w:rsidRPr="00D219EB" w:rsidRDefault="00D219EB" w:rsidP="00D219EB">
      <w:pPr>
        <w:jc w:val="right"/>
      </w:pPr>
      <w:r w:rsidRPr="00D219EB">
        <w:t>Белокалитвинского района</w:t>
      </w:r>
    </w:p>
    <w:p w:rsidR="00D219EB" w:rsidRPr="00D219EB" w:rsidRDefault="00D219EB" w:rsidP="00D219EB">
      <w:pPr>
        <w:jc w:val="right"/>
      </w:pPr>
      <w:r w:rsidRPr="00D219EB">
        <w:t>от 27 августа 2015 года № 23</w:t>
      </w:r>
    </w:p>
    <w:p w:rsidR="00D219EB" w:rsidRPr="00D219EB" w:rsidRDefault="00D219EB" w:rsidP="00D219EB">
      <w:pPr>
        <w:jc w:val="right"/>
      </w:pPr>
      <w:r w:rsidRPr="00D219EB">
        <w:t>« О создании Контрольно-счетной</w:t>
      </w:r>
    </w:p>
    <w:p w:rsidR="00D219EB" w:rsidRPr="00D219EB" w:rsidRDefault="00D219EB" w:rsidP="00D219EB">
      <w:pPr>
        <w:jc w:val="right"/>
      </w:pPr>
      <w:r w:rsidRPr="00D219EB">
        <w:t>инспекции Белокалитвинского района»</w:t>
      </w:r>
    </w:p>
    <w:p w:rsidR="00373D8E" w:rsidRPr="00D219EB" w:rsidRDefault="00373D8E">
      <w:pPr>
        <w:jc w:val="center"/>
        <w:rPr>
          <w:sz w:val="16"/>
          <w:szCs w:val="16"/>
        </w:rPr>
      </w:pPr>
    </w:p>
    <w:p w:rsidR="00373D8E" w:rsidRDefault="003861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и штатная численность Контрольно-счетной инспекции Белокалитвинского района</w:t>
      </w:r>
    </w:p>
    <w:p w:rsidR="00373D8E" w:rsidRDefault="00D219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39" style="position:absolute;left:0;text-align:left;margin-left:55.05pt;margin-top:10.1pt;width:623.25pt;height:46.5pt;z-index:251663872">
            <v:textbox>
              <w:txbxContent>
                <w:p w:rsidR="00D219EB" w:rsidRPr="00D219EB" w:rsidRDefault="00D219EB" w:rsidP="00D219E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D219EB" w:rsidRDefault="00D219EB" w:rsidP="00D219EB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Председатель Контрольно-счетной инспекции Белокалитвинского района</w:t>
                  </w:r>
                </w:p>
              </w:txbxContent>
            </v:textbox>
          </v:rect>
        </w:pict>
      </w:r>
    </w:p>
    <w:p w:rsidR="00D219EB" w:rsidRDefault="00D219EB">
      <w:pPr>
        <w:jc w:val="center"/>
        <w:rPr>
          <w:b/>
          <w:sz w:val="28"/>
          <w:szCs w:val="28"/>
        </w:rPr>
      </w:pPr>
    </w:p>
    <w:p w:rsidR="00D219EB" w:rsidRDefault="00D219EB">
      <w:pPr>
        <w:jc w:val="center"/>
        <w:rPr>
          <w:b/>
          <w:sz w:val="28"/>
          <w:szCs w:val="28"/>
        </w:rPr>
      </w:pPr>
    </w:p>
    <w:p w:rsidR="00D219EB" w:rsidRDefault="00D219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538.8pt;margin-top:8.3pt;width:0;height:28.7pt;z-index:251665920" o:connectortype="straight"/>
        </w:pict>
      </w:r>
      <w:r>
        <w:rPr>
          <w:b/>
          <w:noProof/>
          <w:sz w:val="28"/>
          <w:szCs w:val="28"/>
        </w:rPr>
        <w:pict>
          <v:shape id="_x0000_s1040" type="#_x0000_t32" style="position:absolute;left:0;text-align:left;margin-left:183.3pt;margin-top:8.3pt;width:0;height:28.85pt;z-index:251664896" o:connectortype="straight"/>
        </w:pict>
      </w:r>
    </w:p>
    <w:p w:rsidR="00D219EB" w:rsidRDefault="00D219EB">
      <w:pPr>
        <w:jc w:val="center"/>
        <w:rPr>
          <w:sz w:val="28"/>
          <w:szCs w:val="28"/>
          <w:lang w:bidi="hi-IN"/>
        </w:rPr>
      </w:pPr>
      <w:bookmarkStart w:id="2" w:name="__DdeLink__507_1588639884"/>
      <w:bookmarkEnd w:id="2"/>
    </w:p>
    <w:p w:rsidR="00373D8E" w:rsidRDefault="00373D8E">
      <w:pPr>
        <w:jc w:val="center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pict>
          <v:line id="_x0000_s1029" style="position:absolute;left:0;text-align:left;flip:x;z-index:251658752" from="553.1pt,1.45pt" to="553.15pt,1.45pt" strokeweight=".26mm">
            <v:fill o:detectmouseclick="t"/>
            <v:stroke joinstyle="miter"/>
          </v:line>
        </w:pict>
      </w:r>
      <w:r>
        <w:rPr>
          <w:sz w:val="28"/>
          <w:szCs w:val="28"/>
          <w:lang w:bidi="hi-IN"/>
        </w:rPr>
        <w:pict>
          <v:rect id="Врезка2" o:spid="_x0000_s1027" style="position:absolute;left:0;text-align:left;margin-left:55.05pt;margin-top:4.8pt;width:264.15pt;height:46.1pt;z-index:251660800" strokeweight=".26mm">
            <v:fill color2="black" o:detectmouseclick="t"/>
            <v:stroke joinstyle="round"/>
            <v:textbox>
              <w:txbxContent>
                <w:p w:rsidR="00373D8E" w:rsidRDefault="003861DC" w:rsidP="00D219EB">
                  <w:pPr>
                    <w:pStyle w:val="afb"/>
                  </w:pPr>
                  <w:r>
                    <w:rPr>
                      <w:sz w:val="28"/>
                      <w:szCs w:val="28"/>
                    </w:rPr>
                    <w:t xml:space="preserve">1.Главный </w:t>
                  </w:r>
                  <w:r>
                    <w:rPr>
                      <w:sz w:val="28"/>
                      <w:szCs w:val="28"/>
                    </w:rPr>
                    <w:t>инспектор (1 единица)</w:t>
                  </w:r>
                </w:p>
                <w:p w:rsidR="00373D8E" w:rsidRDefault="003861DC">
                  <w:pPr>
                    <w:pStyle w:val="afb"/>
                  </w:pPr>
                  <w:r>
                    <w:rPr>
                      <w:sz w:val="28"/>
                      <w:szCs w:val="28"/>
                    </w:rPr>
                    <w:t>2. Инспектор (1единица)</w:t>
                  </w:r>
                </w:p>
              </w:txbxContent>
            </v:textbox>
            <w10:wrap type="square"/>
          </v:rect>
        </w:pict>
      </w:r>
      <w:r>
        <w:rPr>
          <w:sz w:val="28"/>
          <w:szCs w:val="28"/>
          <w:lang w:bidi="hi-IN"/>
        </w:rPr>
        <w:pict>
          <v:rect id="Врезка3" o:spid="_x0000_s1026" style="position:absolute;left:0;text-align:left;margin-left:402.85pt;margin-top:4.95pt;width:280.65pt;height:47.15pt;z-index:251661824" strokeweight=".26mm">
            <v:fill color2="black" o:detectmouseclick="t"/>
            <v:stroke joinstyle="round"/>
            <v:textbox>
              <w:txbxContent>
                <w:p w:rsidR="00373D8E" w:rsidRDefault="003861DC" w:rsidP="00D219EB">
                  <w:pPr>
                    <w:pStyle w:val="afb"/>
                  </w:pPr>
                  <w:r>
                    <w:rPr>
                      <w:sz w:val="28"/>
                      <w:szCs w:val="28"/>
                    </w:rPr>
                    <w:t>1. Ведущий специалист (1 единица)</w:t>
                  </w:r>
                </w:p>
                <w:p w:rsidR="00373D8E" w:rsidRDefault="003861DC">
                  <w:pPr>
                    <w:pStyle w:val="afb"/>
                  </w:pPr>
                  <w:r>
                    <w:rPr>
                      <w:sz w:val="28"/>
                      <w:szCs w:val="28"/>
                    </w:rPr>
                    <w:t>2. Водитель (1единица)</w:t>
                  </w:r>
                </w:p>
              </w:txbxContent>
            </v:textbox>
            <w10:wrap type="square"/>
          </v:rect>
        </w:pict>
      </w:r>
    </w:p>
    <w:p w:rsidR="00373D8E" w:rsidRDefault="00373D8E">
      <w:pPr>
        <w:jc w:val="center"/>
        <w:rPr>
          <w:sz w:val="28"/>
          <w:szCs w:val="28"/>
        </w:rPr>
      </w:pPr>
    </w:p>
    <w:p w:rsidR="00373D8E" w:rsidRDefault="00373D8E">
      <w:pPr>
        <w:jc w:val="center"/>
        <w:rPr>
          <w:sz w:val="28"/>
          <w:szCs w:val="28"/>
        </w:rPr>
      </w:pPr>
    </w:p>
    <w:p w:rsidR="00373D8E" w:rsidRDefault="00373D8E">
      <w:pPr>
        <w:jc w:val="center"/>
        <w:rPr>
          <w:sz w:val="28"/>
          <w:szCs w:val="28"/>
        </w:rPr>
      </w:pPr>
    </w:p>
    <w:p w:rsidR="00D219EB" w:rsidRDefault="00D219EB">
      <w:pPr>
        <w:ind w:firstLine="1134"/>
        <w:jc w:val="both"/>
        <w:rPr>
          <w:sz w:val="28"/>
          <w:szCs w:val="28"/>
        </w:rPr>
      </w:pPr>
    </w:p>
    <w:p w:rsidR="00373D8E" w:rsidRDefault="003861DC">
      <w:pPr>
        <w:ind w:firstLine="1134"/>
        <w:jc w:val="both"/>
      </w:pPr>
      <w:r>
        <w:rPr>
          <w:sz w:val="28"/>
          <w:szCs w:val="28"/>
        </w:rPr>
        <w:t xml:space="preserve">Всего штатная численность - 5 единиц, из них муниципальных служащих - 4 единицы. </w:t>
      </w:r>
    </w:p>
    <w:p w:rsidR="00373D8E" w:rsidRDefault="003861DC">
      <w:pPr>
        <w:ind w:left="1134"/>
        <w:jc w:val="both"/>
      </w:pPr>
      <w:r>
        <w:rPr>
          <w:sz w:val="28"/>
          <w:szCs w:val="28"/>
        </w:rPr>
        <w:t>Обслуживающий персонал не относящийся к должностям муниципальной</w:t>
      </w:r>
      <w:r>
        <w:rPr>
          <w:sz w:val="28"/>
          <w:szCs w:val="28"/>
        </w:rPr>
        <w:t xml:space="preserve"> службы  — 1 единица, из них         водитель -1 единица.</w:t>
      </w:r>
      <w:r w:rsidR="00D219EB">
        <w:rPr>
          <w:sz w:val="28"/>
          <w:szCs w:val="28"/>
        </w:rPr>
        <w:t>».</w:t>
      </w:r>
    </w:p>
    <w:p w:rsidR="00373D8E" w:rsidRDefault="00373D8E">
      <w:pPr>
        <w:tabs>
          <w:tab w:val="left" w:pos="6396"/>
        </w:tabs>
        <w:ind w:left="993"/>
        <w:jc w:val="both"/>
        <w:rPr>
          <w:sz w:val="28"/>
          <w:szCs w:val="28"/>
        </w:rPr>
      </w:pPr>
    </w:p>
    <w:p w:rsidR="00373D8E" w:rsidRDefault="00373D8E">
      <w:pPr>
        <w:ind w:left="993"/>
        <w:jc w:val="both"/>
        <w:rPr>
          <w:sz w:val="28"/>
          <w:szCs w:val="28"/>
        </w:rPr>
      </w:pPr>
    </w:p>
    <w:p w:rsidR="00373D8E" w:rsidRDefault="003861DC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373D8E" w:rsidRDefault="003861DC">
      <w:pPr>
        <w:ind w:left="993"/>
        <w:jc w:val="both"/>
      </w:pPr>
      <w:r>
        <w:rPr>
          <w:sz w:val="28"/>
          <w:szCs w:val="28"/>
        </w:rPr>
        <w:t>Собрания депутатов Белокалитвинского района                                                                 С.В. Харченко</w:t>
      </w:r>
    </w:p>
    <w:p w:rsidR="00373D8E" w:rsidRDefault="00373D8E">
      <w:pPr>
        <w:tabs>
          <w:tab w:val="left" w:pos="2520"/>
        </w:tabs>
        <w:spacing w:line="276" w:lineRule="auto"/>
        <w:ind w:left="993"/>
        <w:jc w:val="both"/>
        <w:rPr>
          <w:sz w:val="28"/>
          <w:szCs w:val="28"/>
        </w:rPr>
      </w:pPr>
    </w:p>
    <w:sectPr w:rsidR="00373D8E" w:rsidSect="00D219EB">
      <w:headerReference w:type="default" r:id="rId9"/>
      <w:headerReference w:type="first" r:id="rId10"/>
      <w:pgSz w:w="16838" w:h="11906" w:orient="landscape"/>
      <w:pgMar w:top="1134" w:right="1134" w:bottom="737" w:left="1134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1DC" w:rsidRDefault="003861DC" w:rsidP="00373D8E">
      <w:r>
        <w:separator/>
      </w:r>
    </w:p>
  </w:endnote>
  <w:endnote w:type="continuationSeparator" w:id="1">
    <w:p w:rsidR="003861DC" w:rsidRDefault="003861DC" w:rsidP="00373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1DC" w:rsidRDefault="003861DC" w:rsidP="00373D8E">
      <w:r>
        <w:separator/>
      </w:r>
    </w:p>
  </w:footnote>
  <w:footnote w:type="continuationSeparator" w:id="1">
    <w:p w:rsidR="003861DC" w:rsidRDefault="003861DC" w:rsidP="00373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552178"/>
      <w:docPartObj>
        <w:docPartGallery w:val="Page Numbers (Top of Page)"/>
        <w:docPartUnique/>
      </w:docPartObj>
    </w:sdtPr>
    <w:sdtContent>
      <w:p w:rsidR="00373D8E" w:rsidRDefault="00373D8E">
        <w:pPr>
          <w:pStyle w:val="af9"/>
          <w:jc w:val="center"/>
        </w:pPr>
        <w:r>
          <w:fldChar w:fldCharType="begin"/>
        </w:r>
        <w:r w:rsidR="003861DC">
          <w:instrText>PAGE</w:instrText>
        </w:r>
        <w:r>
          <w:fldChar w:fldCharType="separate"/>
        </w:r>
        <w:r w:rsidR="00A21517">
          <w:rPr>
            <w:noProof/>
          </w:rPr>
          <w:t>1</w:t>
        </w:r>
        <w:r>
          <w:fldChar w:fldCharType="end"/>
        </w:r>
      </w:p>
      <w:p w:rsidR="00373D8E" w:rsidRDefault="00373D8E">
        <w:pPr>
          <w:pStyle w:val="af9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D8E" w:rsidRDefault="00373D8E">
    <w:pPr>
      <w:pStyle w:val="af9"/>
      <w:jc w:val="center"/>
    </w:pPr>
    <w:r>
      <w:fldChar w:fldCharType="begin"/>
    </w:r>
    <w:r w:rsidR="003861DC">
      <w:instrText>PAGE</w:instrText>
    </w:r>
    <w:r>
      <w:fldChar w:fldCharType="separate"/>
    </w:r>
    <w:r w:rsidR="00D219EB">
      <w:rPr>
        <w:noProof/>
      </w:rPr>
      <w:t>4</w:t>
    </w:r>
    <w:r>
      <w:fldChar w:fldCharType="end"/>
    </w:r>
  </w:p>
  <w:p w:rsidR="00373D8E" w:rsidRDefault="00373D8E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D8E" w:rsidRDefault="00373D8E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3D8E"/>
    <w:rsid w:val="00373D8E"/>
    <w:rsid w:val="003861DC"/>
    <w:rsid w:val="00A21517"/>
    <w:rsid w:val="00D21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10" type="connector" idref="#_x0000_s1040"/>
        <o:r id="V:Rule1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color w:val="00000A"/>
      <w:sz w:val="24"/>
      <w:szCs w:val="24"/>
      <w:lang w:eastAsia="ru-RU"/>
    </w:rPr>
  </w:style>
  <w:style w:type="paragraph" w:styleId="2">
    <w:name w:val="heading 2"/>
    <w:basedOn w:val="a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ED277E"/>
    <w:rPr>
      <w:rFonts w:ascii="Cambria" w:hAnsi="Cambria"/>
      <w:b/>
      <w:bCs/>
      <w:sz w:val="32"/>
      <w:szCs w:val="32"/>
    </w:rPr>
  </w:style>
  <w:style w:type="character" w:customStyle="1" w:styleId="21">
    <w:name w:val="Основной текст 2 Знак1"/>
    <w:basedOn w:val="a0"/>
    <w:link w:val="20"/>
    <w:qFormat/>
    <w:rsid w:val="00C30C0B"/>
    <w:rPr>
      <w:b/>
      <w:sz w:val="48"/>
      <w:lang w:eastAsia="ru-RU"/>
    </w:rPr>
  </w:style>
  <w:style w:type="character" w:customStyle="1" w:styleId="a4">
    <w:name w:val="Основной текст с отступом Знак"/>
    <w:basedOn w:val="a0"/>
    <w:qFormat/>
    <w:rsid w:val="00C30C0B"/>
    <w:rPr>
      <w:sz w:val="28"/>
      <w:lang w:eastAsia="ru-RU"/>
    </w:rPr>
  </w:style>
  <w:style w:type="character" w:customStyle="1" w:styleId="22">
    <w:name w:val="Основной текст 2 Знак"/>
    <w:basedOn w:val="a0"/>
    <w:link w:val="22"/>
    <w:qFormat/>
    <w:rsid w:val="00C30C0B"/>
    <w:rPr>
      <w:sz w:val="28"/>
      <w:lang w:eastAsia="ru-RU"/>
    </w:rPr>
  </w:style>
  <w:style w:type="character" w:customStyle="1" w:styleId="a5">
    <w:name w:val="Основной текст Знак"/>
    <w:basedOn w:val="a0"/>
    <w:qFormat/>
    <w:rsid w:val="00C30C0B"/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qFormat/>
    <w:rsid w:val="00A62B40"/>
    <w:rPr>
      <w:rFonts w:ascii="Tahoma" w:eastAsia="Andale Sans UI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F770E7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F7797B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F7797B"/>
    <w:rPr>
      <w:rFonts w:eastAsia="Andale Sans UI"/>
      <w:lang w:eastAsia="ru-RU"/>
    </w:rPr>
  </w:style>
  <w:style w:type="character" w:customStyle="1" w:styleId="aa">
    <w:name w:val="Тема примечания Знак"/>
    <w:basedOn w:val="a9"/>
    <w:uiPriority w:val="99"/>
    <w:semiHidden/>
    <w:qFormat/>
    <w:rsid w:val="00F7797B"/>
    <w:rPr>
      <w:rFonts w:eastAsia="Andale Sans UI"/>
      <w:b/>
      <w:bCs/>
      <w:lang w:eastAsia="ru-RU"/>
    </w:rPr>
  </w:style>
  <w:style w:type="character" w:customStyle="1" w:styleId="ListLabel1">
    <w:name w:val="ListLabel 1"/>
    <w:qFormat/>
    <w:rsid w:val="00AB0338"/>
    <w:rPr>
      <w:rFonts w:cs="Courier New"/>
    </w:rPr>
  </w:style>
  <w:style w:type="character" w:customStyle="1" w:styleId="ab">
    <w:name w:val="Верхний колонтитул Знак"/>
    <w:basedOn w:val="a0"/>
    <w:uiPriority w:val="99"/>
    <w:qFormat/>
    <w:rsid w:val="007C2A94"/>
    <w:rPr>
      <w:rFonts w:eastAsia="Andale Sans UI"/>
      <w:color w:val="00000A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uiPriority w:val="99"/>
    <w:semiHidden/>
    <w:qFormat/>
    <w:rsid w:val="007C2A94"/>
    <w:rPr>
      <w:rFonts w:eastAsia="Andale Sans UI"/>
      <w:color w:val="00000A"/>
      <w:sz w:val="24"/>
      <w:szCs w:val="24"/>
      <w:lang w:eastAsia="ru-RU"/>
    </w:rPr>
  </w:style>
  <w:style w:type="paragraph" w:customStyle="1" w:styleId="ad">
    <w:name w:val="Заголовок"/>
    <w:basedOn w:val="a"/>
    <w:next w:val="ae"/>
    <w:qFormat/>
    <w:rsid w:val="00AB033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e">
    <w:name w:val="Body Text"/>
    <w:basedOn w:val="a"/>
    <w:rsid w:val="00C30C0B"/>
    <w:pPr>
      <w:widowControl/>
      <w:suppressAutoHyphens w:val="0"/>
      <w:spacing w:after="120" w:line="288" w:lineRule="auto"/>
    </w:pPr>
    <w:rPr>
      <w:rFonts w:eastAsia="Times New Roman"/>
    </w:rPr>
  </w:style>
  <w:style w:type="paragraph" w:styleId="af">
    <w:name w:val="List"/>
    <w:basedOn w:val="ae"/>
    <w:rsid w:val="00AB0338"/>
    <w:rPr>
      <w:rFonts w:cs="FreeSans"/>
    </w:rPr>
  </w:style>
  <w:style w:type="paragraph" w:styleId="af0">
    <w:name w:val="Title"/>
    <w:basedOn w:val="a"/>
    <w:rsid w:val="00373D8E"/>
    <w:pPr>
      <w:suppressLineNumbers/>
      <w:spacing w:before="120" w:after="120"/>
    </w:pPr>
    <w:rPr>
      <w:rFonts w:cs="FreeSans"/>
      <w:i/>
      <w:iCs/>
    </w:rPr>
  </w:style>
  <w:style w:type="paragraph" w:styleId="af1">
    <w:name w:val="index heading"/>
    <w:basedOn w:val="a"/>
    <w:qFormat/>
    <w:rsid w:val="00AB0338"/>
    <w:pPr>
      <w:suppressLineNumbers/>
    </w:pPr>
    <w:rPr>
      <w:rFonts w:cs="FreeSans"/>
    </w:rPr>
  </w:style>
  <w:style w:type="paragraph" w:customStyle="1" w:styleId="af2">
    <w:name w:val="Заглавие"/>
    <w:basedOn w:val="a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af3">
    <w:name w:val="No Spacing"/>
    <w:uiPriority w:val="1"/>
    <w:qFormat/>
    <w:rsid w:val="00ED277E"/>
    <w:pPr>
      <w:suppressAutoHyphens/>
    </w:pPr>
    <w:rPr>
      <w:rFonts w:ascii="Calibri" w:eastAsia="Calibri" w:hAnsi="Calibri"/>
      <w:color w:val="00000A"/>
      <w:sz w:val="22"/>
      <w:szCs w:val="22"/>
    </w:rPr>
  </w:style>
  <w:style w:type="paragraph" w:customStyle="1" w:styleId="ConsPlusNormal">
    <w:name w:val="ConsPlusNormal"/>
    <w:qFormat/>
    <w:rsid w:val="00C30C0B"/>
    <w:pPr>
      <w:widowControl w:val="0"/>
      <w:suppressAutoHyphens/>
      <w:ind w:firstLine="720"/>
    </w:pPr>
    <w:rPr>
      <w:rFonts w:ascii="Arial" w:eastAsia="Arial" w:hAnsi="Arial" w:cs="Arial"/>
      <w:color w:val="00000A"/>
      <w:sz w:val="24"/>
      <w:lang w:eastAsia="ar-SA"/>
    </w:rPr>
  </w:style>
  <w:style w:type="paragraph" w:customStyle="1" w:styleId="ConsPlusNonformat">
    <w:name w:val="ConsPlusNonformat"/>
    <w:qFormat/>
    <w:rsid w:val="00C30C0B"/>
    <w:pPr>
      <w:widowControl w:val="0"/>
      <w:suppressAutoHyphens/>
    </w:pPr>
    <w:rPr>
      <w:rFonts w:ascii="Courier New" w:hAnsi="Courier New" w:cs="Courier New"/>
      <w:color w:val="00000A"/>
      <w:sz w:val="24"/>
      <w:lang w:eastAsia="ru-RU"/>
    </w:rPr>
  </w:style>
  <w:style w:type="paragraph" w:styleId="af4">
    <w:name w:val="Body Text Indent"/>
    <w:basedOn w:val="a"/>
    <w:rsid w:val="00C30C0B"/>
    <w:pPr>
      <w:widowControl/>
      <w:suppressAutoHyphens w:val="0"/>
      <w:ind w:firstLine="709"/>
      <w:jc w:val="both"/>
    </w:pPr>
    <w:rPr>
      <w:rFonts w:eastAsia="Times New Roman"/>
      <w:sz w:val="28"/>
      <w:szCs w:val="20"/>
    </w:rPr>
  </w:style>
  <w:style w:type="paragraph" w:styleId="20">
    <w:name w:val="Body Text 2"/>
    <w:basedOn w:val="a"/>
    <w:link w:val="21"/>
    <w:qFormat/>
    <w:rsid w:val="00C30C0B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styleId="af5">
    <w:name w:val="Balloon Text"/>
    <w:basedOn w:val="a"/>
    <w:uiPriority w:val="99"/>
    <w:semiHidden/>
    <w:unhideWhenUsed/>
    <w:qFormat/>
    <w:rsid w:val="00A62B40"/>
    <w:rPr>
      <w:rFonts w:ascii="Tahoma" w:hAnsi="Tahoma" w:cs="Tahoma"/>
      <w:sz w:val="16"/>
      <w:szCs w:val="16"/>
    </w:rPr>
  </w:style>
  <w:style w:type="paragraph" w:styleId="af6">
    <w:name w:val="annotation text"/>
    <w:basedOn w:val="a"/>
    <w:uiPriority w:val="99"/>
    <w:semiHidden/>
    <w:unhideWhenUsed/>
    <w:qFormat/>
    <w:rsid w:val="00F7797B"/>
    <w:rPr>
      <w:sz w:val="20"/>
      <w:szCs w:val="20"/>
    </w:rPr>
  </w:style>
  <w:style w:type="paragraph" w:styleId="af7">
    <w:name w:val="annotation subject"/>
    <w:basedOn w:val="af6"/>
    <w:uiPriority w:val="99"/>
    <w:semiHidden/>
    <w:unhideWhenUsed/>
    <w:qFormat/>
    <w:rsid w:val="00F7797B"/>
    <w:rPr>
      <w:b/>
      <w:bCs/>
    </w:rPr>
  </w:style>
  <w:style w:type="paragraph" w:styleId="af8">
    <w:name w:val="List Paragraph"/>
    <w:basedOn w:val="a"/>
    <w:uiPriority w:val="34"/>
    <w:qFormat/>
    <w:rsid w:val="004F0008"/>
    <w:pPr>
      <w:ind w:left="720"/>
      <w:contextualSpacing/>
    </w:pPr>
  </w:style>
  <w:style w:type="paragraph" w:customStyle="1" w:styleId="ConsNormal">
    <w:name w:val="ConsNormal"/>
    <w:qFormat/>
    <w:rsid w:val="00D60A05"/>
    <w:pPr>
      <w:widowControl w:val="0"/>
      <w:suppressAutoHyphens/>
      <w:ind w:right="19772" w:firstLine="720"/>
    </w:pPr>
    <w:rPr>
      <w:rFonts w:ascii="Arial" w:hAnsi="Arial" w:cs="Arial"/>
      <w:color w:val="00000A"/>
      <w:sz w:val="40"/>
      <w:szCs w:val="40"/>
      <w:lang w:eastAsia="zh-CN"/>
    </w:rPr>
  </w:style>
  <w:style w:type="paragraph" w:styleId="af9">
    <w:name w:val="header"/>
    <w:basedOn w:val="a"/>
    <w:uiPriority w:val="99"/>
    <w:unhideWhenUsed/>
    <w:rsid w:val="007C2A94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semiHidden/>
    <w:unhideWhenUsed/>
    <w:rsid w:val="007C2A94"/>
    <w:pPr>
      <w:tabs>
        <w:tab w:val="center" w:pos="4677"/>
        <w:tab w:val="right" w:pos="9355"/>
      </w:tabs>
    </w:pPr>
  </w:style>
  <w:style w:type="paragraph" w:customStyle="1" w:styleId="afb">
    <w:name w:val="Содержимое врезки"/>
    <w:basedOn w:val="a"/>
    <w:qFormat/>
    <w:rsid w:val="00373D8E"/>
  </w:style>
  <w:style w:type="paragraph" w:customStyle="1" w:styleId="afc">
    <w:name w:val="Содержимое таблицы"/>
    <w:basedOn w:val="a"/>
    <w:qFormat/>
    <w:rsid w:val="00373D8E"/>
    <w:pPr>
      <w:suppressLineNumbers/>
    </w:pPr>
  </w:style>
  <w:style w:type="paragraph" w:customStyle="1" w:styleId="ConsPlusTitle">
    <w:name w:val="ConsPlusTitle"/>
    <w:qFormat/>
    <w:rsid w:val="00373D8E"/>
    <w:rPr>
      <w:rFonts w:ascii="Arial" w:eastAsia="Arial" w:hAnsi="Arial" w:cs="Courier New"/>
      <w:b/>
      <w:color w:val="00000A"/>
      <w:szCs w:val="24"/>
    </w:rPr>
  </w:style>
  <w:style w:type="paragraph" w:customStyle="1" w:styleId="ConsPlusCell">
    <w:name w:val="ConsPlusCell"/>
    <w:qFormat/>
    <w:rsid w:val="00373D8E"/>
    <w:rPr>
      <w:rFonts w:ascii="Courier New" w:eastAsia="Arial" w:hAnsi="Courier New" w:cs="Courier New"/>
      <w:color w:val="00000A"/>
      <w:szCs w:val="24"/>
    </w:rPr>
  </w:style>
  <w:style w:type="paragraph" w:customStyle="1" w:styleId="ConsPlusDocList">
    <w:name w:val="ConsPlusDocList"/>
    <w:qFormat/>
    <w:rsid w:val="00373D8E"/>
    <w:rPr>
      <w:rFonts w:ascii="Courier New" w:eastAsia="Arial" w:hAnsi="Courier New" w:cs="Courier New"/>
      <w:color w:val="00000A"/>
      <w:szCs w:val="24"/>
    </w:rPr>
  </w:style>
  <w:style w:type="paragraph" w:customStyle="1" w:styleId="ConsPlusTitlePage">
    <w:name w:val="ConsPlusTitlePage"/>
    <w:qFormat/>
    <w:rsid w:val="00373D8E"/>
    <w:rPr>
      <w:rFonts w:ascii="Tahoma" w:eastAsia="Arial" w:hAnsi="Tahoma" w:cs="Courier New"/>
      <w:color w:val="00000A"/>
      <w:szCs w:val="24"/>
    </w:rPr>
  </w:style>
  <w:style w:type="paragraph" w:customStyle="1" w:styleId="ConsPlusJurTerm">
    <w:name w:val="ConsPlusJurTerm"/>
    <w:qFormat/>
    <w:rsid w:val="00373D8E"/>
    <w:rPr>
      <w:rFonts w:ascii="Tahoma" w:eastAsia="Arial" w:hAnsi="Tahoma" w:cs="Courier New"/>
      <w:color w:val="00000A"/>
      <w:sz w:val="22"/>
      <w:szCs w:val="24"/>
    </w:rPr>
  </w:style>
  <w:style w:type="table" w:styleId="afd">
    <w:name w:val="Table Grid"/>
    <w:basedOn w:val="a1"/>
    <w:uiPriority w:val="59"/>
    <w:rsid w:val="00F606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6C64B-B743-4B89-8394-7930B784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411</Words>
  <Characters>2347</Characters>
  <Application>Microsoft Office Word</Application>
  <DocSecurity>0</DocSecurity>
  <Lines>19</Lines>
  <Paragraphs>5</Paragraphs>
  <ScaleCrop>false</ScaleCrop>
  <Company>КонсультантПлюс Версия 4015.00.08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Вопрос: ...Вправе ли контрольно-счетный орган субъекта РФ провести проверку целевого использования бюджетных средств субъекта РФ, полученных НКО в виде субсидии, если в предыдущем году проводилась проверка финансово-хозяйственной деятельности главным распорядителем бюджетных средств?(Консультация эксперта, 2016)</dc:title>
  <dc:creator>Turin</dc:creator>
  <cp:lastModifiedBy>User</cp:lastModifiedBy>
  <cp:revision>41</cp:revision>
  <cp:lastPrinted>2016-05-19T14:13:00Z</cp:lastPrinted>
  <dcterms:created xsi:type="dcterms:W3CDTF">2016-05-16T16:36:00Z</dcterms:created>
  <dcterms:modified xsi:type="dcterms:W3CDTF">2016-05-19T14:13:00Z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4015.00.08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