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78CD2" w14:textId="705AE53B" w:rsidR="00144A31" w:rsidRPr="00144A31" w:rsidRDefault="00C43322" w:rsidP="00D56B97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C43322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Национальное самоопределение и Всероссийская перепись населения</w:t>
      </w:r>
    </w:p>
    <w:p w14:paraId="5C7AF0D1" w14:textId="00593C35" w:rsidR="00C43322" w:rsidRPr="00C43322" w:rsidRDefault="00C43322" w:rsidP="00B66098">
      <w:pPr>
        <w:spacing w:line="276" w:lineRule="auto"/>
        <w:ind w:left="1276"/>
        <w:jc w:val="both"/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</w:pPr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Представители Росстата, Общественной палаты РФ и экспертного сообщества приняли участие в дискуссии, посвященной итогам заседания Совета по межнациональным отношениям, состоявшегося 30 марта под председательством </w:t>
      </w:r>
      <w:proofErr w:type="spellStart"/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>В.В.Путина</w:t>
      </w:r>
      <w:proofErr w:type="spellEnd"/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, сообщает </w:t>
      </w:r>
      <w:hyperlink r:id="rId8" w:history="1">
        <w:r w:rsidRPr="00C43322">
          <w:rPr>
            <w:rStyle w:val="a9"/>
            <w:rFonts w:ascii="Arial" w:hAnsi="Arial" w:cs="Arial"/>
            <w:b/>
            <w:sz w:val="24"/>
            <w:szCs w:val="24"/>
            <w:shd w:val="clear" w:color="auto" w:fill="FFFFFF"/>
          </w:rPr>
          <w:t>сайт</w:t>
        </w:r>
      </w:hyperlink>
      <w:r w:rsidRPr="00C43322">
        <w:rPr>
          <w:rFonts w:ascii="Arial" w:hAnsi="Arial" w:cs="Arial"/>
          <w:b/>
          <w:color w:val="242729"/>
          <w:sz w:val="24"/>
          <w:szCs w:val="24"/>
          <w:shd w:val="clear" w:color="auto" w:fill="FFFFFF"/>
        </w:rPr>
        <w:t xml:space="preserve"> Всероссийской переписи населения.</w:t>
      </w:r>
    </w:p>
    <w:p w14:paraId="72A4E14E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Дискуссия была проведена в рамках 80-го выпуска программы «Национальный вопрос» в эфире "Первого российского национального канала".</w:t>
      </w:r>
    </w:p>
    <w:p w14:paraId="35CBC6EC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Для чего нужна Всероссийская перепись населения и почему ее важно провести именно в 2021 году? Что нового ждет жителей России в переписном листе и какие вопросы будут содержаться в его этнолингвистическом блоке? Сможет ли переписчик подсказывать респонденту ответы? Что дает возможность указать несколько национальностей и пугает ли это нововведение экспертов? Что такое справочник самоназваний и почему вокруг него так много мифов? Как Росстат относится к гоблинам, ирокезам и половцам?</w:t>
      </w:r>
    </w:p>
    <w:p w14:paraId="089C1101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Спикеры и темы комментариев: </w:t>
      </w:r>
    </w:p>
    <w:p w14:paraId="02FE8271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proofErr w:type="spellStart"/>
      <w:r w:rsidRPr="00C43322">
        <w:rPr>
          <w:rFonts w:ascii="Arial" w:eastAsia="Calibri" w:hAnsi="Arial" w:cs="Arial"/>
          <w:color w:val="525252"/>
          <w:sz w:val="24"/>
          <w:szCs w:val="24"/>
        </w:rPr>
        <w:t>Шевердова</w:t>
      </w:r>
      <w:proofErr w:type="spellEnd"/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 Галина Евгеньевна, заместитель начальника Управления статистики населения и здравоохранения Росстата:</w:t>
      </w:r>
    </w:p>
    <w:p w14:paraId="78DEE6A4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В ходе переписи населения россияне смогут назвать несколько национальностей</w:t>
      </w:r>
    </w:p>
    <w:p w14:paraId="1A430743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Закрытых «списков национальностей» для проведения переписи не существует</w:t>
      </w:r>
    </w:p>
    <w:p w14:paraId="187A4C1D" w14:textId="77777777" w:rsidR="00C43322" w:rsidRPr="00C43322" w:rsidRDefault="00C43322" w:rsidP="00C43322">
      <w:pPr>
        <w:numPr>
          <w:ilvl w:val="0"/>
          <w:numId w:val="5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 xml:space="preserve">На портале </w:t>
      </w:r>
      <w:proofErr w:type="spellStart"/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Госуслуг</w:t>
      </w:r>
      <w:proofErr w:type="spellEnd"/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 xml:space="preserve"> удалён посредник между респондентом и государством</w:t>
      </w:r>
    </w:p>
    <w:p w14:paraId="26C6C5E9" w14:textId="70C27203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Зорин Владимир Юрьевич, </w:t>
      </w:r>
      <w:r w:rsidR="00A7402E" w:rsidRPr="00A7402E">
        <w:rPr>
          <w:rFonts w:ascii="Arial" w:eastAsia="Calibri" w:hAnsi="Arial" w:cs="Arial"/>
          <w:color w:val="525252"/>
          <w:sz w:val="24"/>
          <w:szCs w:val="24"/>
        </w:rPr>
        <w:t>член Президиума Совета при Президенте РФ по межнациональным отношениям, председатель комиссии Общественной палаты Российской Федерации по гармонизации межнациональных и межрелигиозных отношений</w:t>
      </w:r>
      <w:bookmarkStart w:id="0" w:name="_GoBack"/>
      <w:bookmarkEnd w:id="0"/>
      <w:r w:rsidRPr="00C43322">
        <w:rPr>
          <w:rFonts w:ascii="Arial" w:eastAsia="Calibri" w:hAnsi="Arial" w:cs="Arial"/>
          <w:color w:val="525252"/>
          <w:sz w:val="24"/>
          <w:szCs w:val="24"/>
        </w:rPr>
        <w:t>:</w:t>
      </w:r>
    </w:p>
    <w:p w14:paraId="32A33929" w14:textId="77777777" w:rsidR="00C43322" w:rsidRPr="00C43322" w:rsidRDefault="00C43322" w:rsidP="00C43322">
      <w:pPr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«Джедаи» и «гоблины» не повлияют на качество данных Всероссийской переписи населения</w:t>
      </w:r>
    </w:p>
    <w:p w14:paraId="3AD4B89B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sz w:val="24"/>
          <w:szCs w:val="24"/>
        </w:rPr>
        <w:lastRenderedPageBreak/>
        <w:t xml:space="preserve">Степанов Валерий Владимирович, </w:t>
      </w:r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кандидат исторических наук, ведущий научный сотрудник Центра этнополитических исследований Института этнологии и антропологии имени </w:t>
      </w:r>
      <w:proofErr w:type="spellStart"/>
      <w:r w:rsidRPr="00C43322">
        <w:rPr>
          <w:rFonts w:ascii="Arial" w:eastAsia="Calibri" w:hAnsi="Arial" w:cs="Arial"/>
          <w:color w:val="525252"/>
          <w:sz w:val="24"/>
          <w:szCs w:val="24"/>
        </w:rPr>
        <w:t>Н.Н.Миклухо-Маклая</w:t>
      </w:r>
      <w:proofErr w:type="spellEnd"/>
      <w:r w:rsidRPr="00C43322">
        <w:rPr>
          <w:rFonts w:ascii="Arial" w:eastAsia="Calibri" w:hAnsi="Arial" w:cs="Arial"/>
          <w:color w:val="525252"/>
          <w:sz w:val="24"/>
          <w:szCs w:val="24"/>
        </w:rPr>
        <w:t xml:space="preserve"> РАН:</w:t>
      </w:r>
    </w:p>
    <w:p w14:paraId="0DBADC91" w14:textId="77777777" w:rsidR="00C43322" w:rsidRPr="00C43322" w:rsidRDefault="00C43322" w:rsidP="00C43322">
      <w:pPr>
        <w:numPr>
          <w:ilvl w:val="0"/>
          <w:numId w:val="7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Цифровая перепись позволит получить более точную картину национального состава страны</w:t>
      </w:r>
    </w:p>
    <w:p w14:paraId="54AC5A60" w14:textId="77777777" w:rsidR="00C43322" w:rsidRPr="00C43322" w:rsidRDefault="00C43322" w:rsidP="00C43322">
      <w:pPr>
        <w:numPr>
          <w:ilvl w:val="0"/>
          <w:numId w:val="7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Никаких предварительных «списков национальностей» для переписи населения нет</w:t>
      </w:r>
    </w:p>
    <w:p w14:paraId="7313FB73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color w:val="525252"/>
          <w:sz w:val="24"/>
          <w:szCs w:val="24"/>
        </w:rPr>
        <w:t>Журавлев Дмитрий Анатольевич, научный руководитель Института региональных проблем, кандидат политических наук:</w:t>
      </w:r>
    </w:p>
    <w:p w14:paraId="60A25E2A" w14:textId="7E876D66" w:rsidR="00C43322" w:rsidRDefault="00C43322" w:rsidP="00C43322">
      <w:pPr>
        <w:numPr>
          <w:ilvl w:val="0"/>
          <w:numId w:val="8"/>
        </w:numPr>
        <w:spacing w:line="276" w:lineRule="auto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  <w:r w:rsidRPr="00C43322">
        <w:rPr>
          <w:rFonts w:ascii="Arial" w:eastAsia="Calibri" w:hAnsi="Arial" w:cs="Arial"/>
          <w:color w:val="4472C4" w:themeColor="accent5"/>
          <w:sz w:val="24"/>
          <w:szCs w:val="24"/>
        </w:rPr>
        <w:t>Перепись населения определит национальное самоощущение россиян</w:t>
      </w:r>
    </w:p>
    <w:p w14:paraId="2C7CCF14" w14:textId="77777777" w:rsidR="00C43322" w:rsidRPr="00C43322" w:rsidRDefault="00C43322" w:rsidP="00C43322">
      <w:pPr>
        <w:spacing w:line="276" w:lineRule="auto"/>
        <w:ind w:left="720"/>
        <w:jc w:val="both"/>
        <w:rPr>
          <w:rFonts w:ascii="Arial" w:eastAsia="Calibri" w:hAnsi="Arial" w:cs="Arial"/>
          <w:color w:val="4472C4" w:themeColor="accent5"/>
          <w:sz w:val="24"/>
          <w:szCs w:val="24"/>
        </w:rPr>
      </w:pPr>
    </w:p>
    <w:p w14:paraId="500366F8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Тексты выступлений спикеров доступны по ссылке:</w:t>
      </w:r>
    </w:p>
    <w:p w14:paraId="2D921FA5" w14:textId="77777777" w:rsidR="00C43322" w:rsidRPr="00C43322" w:rsidRDefault="00310BFD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9" w:history="1">
        <w:r w:rsidR="00C43322" w:rsidRPr="00C43322">
          <w:rPr>
            <w:rStyle w:val="a9"/>
            <w:rFonts w:ascii="Arial" w:eastAsia="Calibri" w:hAnsi="Arial" w:cs="Arial"/>
            <w:sz w:val="24"/>
            <w:szCs w:val="24"/>
          </w:rPr>
          <w:t>https://disk.yandex.ru/d/kLWESQsjZfSHMw?w=1</w:t>
        </w:r>
      </w:hyperlink>
    </w:p>
    <w:p w14:paraId="5568C684" w14:textId="77777777" w:rsidR="00C43322" w:rsidRPr="00C43322" w:rsidRDefault="00C43322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C43322">
        <w:rPr>
          <w:rFonts w:ascii="Arial" w:eastAsia="Calibri" w:hAnsi="Arial" w:cs="Arial"/>
          <w:i/>
          <w:iCs/>
          <w:color w:val="525252"/>
          <w:sz w:val="24"/>
          <w:szCs w:val="24"/>
        </w:rPr>
        <w:t>Видеозапись программы "Национальный вопрос":</w:t>
      </w:r>
    </w:p>
    <w:p w14:paraId="2F94A260" w14:textId="77777777" w:rsidR="00C43322" w:rsidRPr="00C43322" w:rsidRDefault="00310BFD" w:rsidP="00C4332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hyperlink r:id="rId10" w:history="1">
        <w:r w:rsidR="00C43322" w:rsidRPr="00C43322">
          <w:rPr>
            <w:rStyle w:val="a9"/>
            <w:rFonts w:ascii="Arial" w:eastAsia="Calibri" w:hAnsi="Arial" w:cs="Arial"/>
            <w:sz w:val="24"/>
            <w:szCs w:val="24"/>
          </w:rPr>
          <w:t>https://youtu.be/MZS7erDjNDY</w:t>
        </w:r>
      </w:hyperlink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310BFD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310BF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310BF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310BF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310BF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310BF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310BFD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7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9"/>
      <w:headerReference w:type="default" r:id="rId20"/>
      <w:footerReference w:type="default" r:id="rId21"/>
      <w:headerReference w:type="first" r:id="rId2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BEEF0" w14:textId="77777777" w:rsidR="00310BFD" w:rsidRDefault="00310BFD" w:rsidP="00A02726">
      <w:pPr>
        <w:spacing w:after="0" w:line="240" w:lineRule="auto"/>
      </w:pPr>
      <w:r>
        <w:separator/>
      </w:r>
    </w:p>
  </w:endnote>
  <w:endnote w:type="continuationSeparator" w:id="0">
    <w:p w14:paraId="642046E3" w14:textId="77777777" w:rsidR="00310BFD" w:rsidRDefault="00310BFD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3EA6A01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A7402E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D49C5" w14:textId="77777777" w:rsidR="00310BFD" w:rsidRDefault="00310BFD" w:rsidP="00A02726">
      <w:pPr>
        <w:spacing w:after="0" w:line="240" w:lineRule="auto"/>
      </w:pPr>
      <w:r>
        <w:separator/>
      </w:r>
    </w:p>
  </w:footnote>
  <w:footnote w:type="continuationSeparator" w:id="0">
    <w:p w14:paraId="4C2BBD01" w14:textId="77777777" w:rsidR="00310BFD" w:rsidRDefault="00310BFD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F1047" w14:textId="77777777" w:rsidR="00962C5A" w:rsidRDefault="00310BFD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10BFD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69ADD" w14:textId="77777777" w:rsidR="00962C5A" w:rsidRDefault="00310BFD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525E"/>
    <w:multiLevelType w:val="multilevel"/>
    <w:tmpl w:val="4646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D3D3B"/>
    <w:multiLevelType w:val="multilevel"/>
    <w:tmpl w:val="7362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41729"/>
    <w:multiLevelType w:val="multilevel"/>
    <w:tmpl w:val="65A4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7" w15:restartNumberingAfterBreak="0">
    <w:nsid w:val="57E9493B"/>
    <w:multiLevelType w:val="multilevel"/>
    <w:tmpl w:val="3288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50AC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12F9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0BFD"/>
    <w:rsid w:val="00311FED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043E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5DA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2FC0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06D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709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233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2C48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76C15"/>
    <w:rsid w:val="0098276B"/>
    <w:rsid w:val="00984279"/>
    <w:rsid w:val="009847F1"/>
    <w:rsid w:val="00984CCD"/>
    <w:rsid w:val="00986EDC"/>
    <w:rsid w:val="009901E9"/>
    <w:rsid w:val="00990F21"/>
    <w:rsid w:val="00995D51"/>
    <w:rsid w:val="0099616B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69B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09FB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402E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6F8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098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85B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322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B97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387B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BED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0DC4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2CF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95C6B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8F7620DA-31AD-4EFB-BAD4-6E69FC1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na2020.ru/novosti/tsifrovaya-perepis-pozvolit-poluchit-tochnuyu-kartinu-natsionalnogo-sostava-strany" TargetMode="External"/><Relationship Id="rId13" Type="http://schemas.openxmlformats.org/officeDocument/2006/relationships/hyperlink" Target="https://www.facebook.com/strana202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strana2020.ru" TargetMode="External"/><Relationship Id="rId17" Type="http://schemas.openxmlformats.org/officeDocument/2006/relationships/hyperlink" Target="https://www.youtube.com/channel/UCgTKw3dQVvCVGJuHqiWG5Z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strana202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ia@strana2020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k.ru/strana20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MZS7erDjNDY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kLWESQsjZfSHMw?w=1" TargetMode="External"/><Relationship Id="rId14" Type="http://schemas.openxmlformats.org/officeDocument/2006/relationships/hyperlink" Target="https://vk.com/strana2020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49C9C-1879-46F4-9419-B2A75A11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Ольга Волкова</cp:lastModifiedBy>
  <cp:revision>3</cp:revision>
  <cp:lastPrinted>2020-02-13T18:03:00Z</cp:lastPrinted>
  <dcterms:created xsi:type="dcterms:W3CDTF">2021-04-20T04:59:00Z</dcterms:created>
  <dcterms:modified xsi:type="dcterms:W3CDTF">2021-04-28T08:04:00Z</dcterms:modified>
</cp:coreProperties>
</file>