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1B2" w:rsidRPr="00610F92" w:rsidRDefault="006F51B2" w:rsidP="00610F92">
      <w:pPr>
        <w:shd w:val="clear" w:color="auto" w:fill="FFFFFF"/>
        <w:spacing w:line="240" w:lineRule="auto"/>
        <w:ind w:left="0"/>
        <w:rPr>
          <w:rFonts w:eastAsia="Times New Roman"/>
          <w:b/>
          <w:bCs/>
          <w:color w:val="333333"/>
          <w:lang w:eastAsia="ru-RU"/>
        </w:rPr>
      </w:pPr>
      <w:bookmarkStart w:id="0" w:name="_GoBack"/>
      <w:bookmarkEnd w:id="0"/>
      <w:r w:rsidRPr="00610F92">
        <w:rPr>
          <w:rFonts w:eastAsia="Times New Roman"/>
          <w:b/>
          <w:bCs/>
          <w:color w:val="333333"/>
          <w:lang w:eastAsia="ru-RU"/>
        </w:rPr>
        <w:t>ПРОКУРОР РАЗЪЯСНЯЕТ</w:t>
      </w:r>
    </w:p>
    <w:p w:rsidR="006F51B2" w:rsidRPr="00610F92" w:rsidRDefault="006F51B2" w:rsidP="00610F92">
      <w:pPr>
        <w:shd w:val="clear" w:color="auto" w:fill="FFFFFF"/>
        <w:spacing w:line="240" w:lineRule="auto"/>
        <w:ind w:left="0"/>
        <w:jc w:val="both"/>
        <w:rPr>
          <w:rFonts w:eastAsia="Times New Roman"/>
          <w:b/>
          <w:bCs/>
          <w:color w:val="333333"/>
          <w:lang w:eastAsia="ru-RU"/>
        </w:rPr>
      </w:pPr>
      <w:r w:rsidRPr="00610F92">
        <w:rPr>
          <w:rFonts w:eastAsia="Times New Roman"/>
          <w:b/>
          <w:bCs/>
          <w:color w:val="333333"/>
          <w:lang w:eastAsia="ru-RU"/>
        </w:rPr>
        <w:t>О принятии нового закона о государственном контроле (надзоре) и муниципальном контроле</w:t>
      </w:r>
    </w:p>
    <w:p w:rsidR="006F51B2" w:rsidRDefault="006F51B2" w:rsidP="00610F92">
      <w:pPr>
        <w:shd w:val="clear" w:color="auto" w:fill="FFFFFF"/>
        <w:spacing w:line="240" w:lineRule="auto"/>
        <w:ind w:left="0"/>
        <w:rPr>
          <w:rFonts w:ascii="Roboto" w:eastAsia="Times New Roman" w:hAnsi="Roboto"/>
          <w:color w:val="000000"/>
          <w:sz w:val="19"/>
          <w:szCs w:val="19"/>
          <w:lang w:eastAsia="ru-RU"/>
        </w:rPr>
      </w:pPr>
      <w:r>
        <w:rPr>
          <w:rFonts w:ascii="Roboto" w:eastAsia="Times New Roman" w:hAnsi="Roboto"/>
          <w:color w:val="000000"/>
          <w:sz w:val="19"/>
          <w:lang w:eastAsia="ru-RU"/>
        </w:rPr>
        <w:t> </w:t>
      </w:r>
      <w:r>
        <w:rPr>
          <w:rFonts w:ascii="Roboto" w:eastAsia="Times New Roman" w:hAnsi="Roboto"/>
          <w:color w:val="FFFFFF"/>
          <w:sz w:val="16"/>
          <w:lang w:eastAsia="ru-RU"/>
        </w:rPr>
        <w:t>Текст</w:t>
      </w:r>
    </w:p>
    <w:p w:rsidR="006F51B2" w:rsidRPr="003E2A39" w:rsidRDefault="006F51B2" w:rsidP="00610F92">
      <w:pPr>
        <w:shd w:val="clear" w:color="auto" w:fill="FFFFFF"/>
        <w:spacing w:line="240" w:lineRule="auto"/>
        <w:ind w:left="0"/>
        <w:jc w:val="both"/>
        <w:rPr>
          <w:rFonts w:eastAsia="Times New Roman"/>
          <w:lang w:eastAsia="ru-RU"/>
        </w:rPr>
      </w:pPr>
      <w:r w:rsidRPr="003E2A39">
        <w:rPr>
          <w:rFonts w:eastAsia="Times New Roman"/>
          <w:lang w:eastAsia="ru-RU"/>
        </w:rPr>
        <w:t xml:space="preserve"> </w:t>
      </w:r>
      <w:r w:rsidR="000E72F4" w:rsidRPr="003E2A39">
        <w:rPr>
          <w:rFonts w:eastAsia="Times New Roman"/>
          <w:lang w:eastAsia="ru-RU"/>
        </w:rPr>
        <w:t>С 1 июля 2021 года вступил</w:t>
      </w:r>
      <w:r w:rsidRPr="003E2A39">
        <w:rPr>
          <w:rFonts w:eastAsia="Times New Roman"/>
          <w:lang w:eastAsia="ru-RU"/>
        </w:rPr>
        <w:t xml:space="preserve"> в силу Федеральный закон от 31.07.2020 № 248-ФЗ «О государственном контроле (надзоре) и муниципальном контроле в Российской Федерации» (за исключением отдельных положений).</w:t>
      </w:r>
    </w:p>
    <w:p w:rsidR="006F51B2" w:rsidRPr="003E2A39" w:rsidRDefault="006F51B2" w:rsidP="00610F92">
      <w:pPr>
        <w:shd w:val="clear" w:color="auto" w:fill="FFFFFF"/>
        <w:spacing w:line="240" w:lineRule="auto"/>
        <w:ind w:left="0"/>
        <w:jc w:val="both"/>
        <w:rPr>
          <w:rFonts w:eastAsia="Times New Roman"/>
          <w:lang w:eastAsia="ru-RU"/>
        </w:rPr>
      </w:pPr>
      <w:r w:rsidRPr="003E2A39">
        <w:rPr>
          <w:rFonts w:eastAsia="Times New Roman"/>
          <w:lang w:eastAsia="ru-RU"/>
        </w:rPr>
        <w:t xml:space="preserve">Данным законом определяется, что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контрольно-надзорных мероприятий. </w:t>
      </w:r>
    </w:p>
    <w:p w:rsidR="002813A6" w:rsidRPr="003E2A39" w:rsidRDefault="007662EC" w:rsidP="00610F92">
      <w:pPr>
        <w:pStyle w:val="a3"/>
        <w:shd w:val="clear" w:color="auto" w:fill="FFFFFF"/>
        <w:spacing w:line="240" w:lineRule="auto"/>
        <w:ind w:left="0"/>
        <w:jc w:val="both"/>
        <w:rPr>
          <w:sz w:val="28"/>
          <w:szCs w:val="28"/>
        </w:rPr>
      </w:pPr>
      <w:r>
        <w:rPr>
          <w:sz w:val="28"/>
          <w:szCs w:val="28"/>
        </w:rPr>
        <w:t>З</w:t>
      </w:r>
      <w:r w:rsidR="002813A6" w:rsidRPr="003E2A39">
        <w:rPr>
          <w:sz w:val="28"/>
          <w:szCs w:val="28"/>
        </w:rPr>
        <w:t xml:space="preserve">акон содержит широкий набор профилактических мероприятий, которые направлены на внедрение системы комплексной профилактики нарушения обязательных требований и стимулирование добросовестного соблюдения обязательных требований: </w:t>
      </w:r>
      <w:r w:rsidR="002813A6" w:rsidRPr="003E2A39">
        <w:rPr>
          <w:rFonts w:eastAsia="Times New Roman"/>
          <w:sz w:val="28"/>
          <w:szCs w:val="28"/>
        </w:rPr>
        <w:t xml:space="preserve">информирование; обобщение правоприменительной практики; меры стимулирования добросовестности; объявление предостережения; консультирование; </w:t>
      </w:r>
      <w:proofErr w:type="spellStart"/>
      <w:r w:rsidR="002813A6" w:rsidRPr="003E2A39">
        <w:rPr>
          <w:rFonts w:eastAsia="Times New Roman"/>
          <w:sz w:val="28"/>
          <w:szCs w:val="28"/>
        </w:rPr>
        <w:t>самообследование</w:t>
      </w:r>
      <w:proofErr w:type="spellEnd"/>
      <w:r w:rsidR="002813A6" w:rsidRPr="003E2A39">
        <w:rPr>
          <w:rFonts w:eastAsia="Times New Roman"/>
          <w:sz w:val="28"/>
          <w:szCs w:val="28"/>
        </w:rPr>
        <w:t>; профилактический визит.</w:t>
      </w:r>
    </w:p>
    <w:p w:rsidR="002813A6" w:rsidRPr="003E2A39" w:rsidRDefault="00610F92" w:rsidP="00610F92">
      <w:pPr>
        <w:pStyle w:val="a3"/>
        <w:shd w:val="clear" w:color="auto" w:fill="FFFFFF"/>
        <w:spacing w:line="240" w:lineRule="auto"/>
        <w:ind w:left="0"/>
        <w:jc w:val="both"/>
        <w:rPr>
          <w:rFonts w:eastAsia="Times New Roman"/>
          <w:sz w:val="28"/>
          <w:szCs w:val="28"/>
          <w:lang w:eastAsia="ru-RU"/>
        </w:rPr>
      </w:pPr>
      <w:r>
        <w:rPr>
          <w:rFonts w:eastAsia="Times New Roman"/>
          <w:sz w:val="28"/>
          <w:szCs w:val="28"/>
          <w:lang w:eastAsia="ru-RU"/>
        </w:rPr>
        <w:t xml:space="preserve"> </w:t>
      </w:r>
      <w:r w:rsidR="007662EC">
        <w:rPr>
          <w:rFonts w:eastAsia="Times New Roman"/>
          <w:sz w:val="28"/>
          <w:szCs w:val="28"/>
          <w:lang w:eastAsia="ru-RU"/>
        </w:rPr>
        <w:t>При этом, п</w:t>
      </w:r>
      <w:r w:rsidR="002813A6" w:rsidRPr="003E2A39">
        <w:rPr>
          <w:rFonts w:eastAsia="Times New Roman"/>
          <w:sz w:val="28"/>
          <w:szCs w:val="28"/>
          <w:lang w:eastAsia="ru-RU"/>
        </w:rPr>
        <w:t>роведение профилактического мероприятия, предусматривающего взаимодействие с контролируемым лицом, возможно только с согласия контролируемого лица.</w:t>
      </w:r>
    </w:p>
    <w:p w:rsidR="002813A6" w:rsidRPr="003E2A39" w:rsidRDefault="002813A6" w:rsidP="00610F92">
      <w:pPr>
        <w:pStyle w:val="a3"/>
        <w:shd w:val="clear" w:color="auto" w:fill="FFFFFF"/>
        <w:spacing w:line="240" w:lineRule="auto"/>
        <w:ind w:left="0"/>
        <w:jc w:val="both"/>
        <w:rPr>
          <w:sz w:val="28"/>
          <w:szCs w:val="28"/>
        </w:rPr>
      </w:pPr>
      <w:r w:rsidRPr="003E2A39">
        <w:rPr>
          <w:sz w:val="28"/>
          <w:szCs w:val="28"/>
        </w:rPr>
        <w:t>Кроме того</w:t>
      </w:r>
      <w:r w:rsidR="003E2A39" w:rsidRPr="003E2A39">
        <w:rPr>
          <w:sz w:val="28"/>
          <w:szCs w:val="28"/>
        </w:rPr>
        <w:t>,</w:t>
      </w:r>
      <w:r w:rsidRPr="003E2A39">
        <w:rPr>
          <w:sz w:val="28"/>
          <w:szCs w:val="28"/>
        </w:rPr>
        <w:t xml:space="preserve"> изменились виды </w:t>
      </w:r>
      <w:r w:rsidR="003E2A39" w:rsidRPr="003E2A39">
        <w:rPr>
          <w:sz w:val="28"/>
          <w:szCs w:val="28"/>
        </w:rPr>
        <w:t>контрольных (надзорных) мероприятий</w:t>
      </w:r>
      <w:r w:rsidRPr="003E2A39">
        <w:rPr>
          <w:sz w:val="28"/>
          <w:szCs w:val="28"/>
        </w:rPr>
        <w:t xml:space="preserve">: </w:t>
      </w:r>
      <w:r w:rsidRPr="003E2A39">
        <w:rPr>
          <w:rFonts w:eastAsia="Times New Roman"/>
          <w:sz w:val="28"/>
          <w:szCs w:val="28"/>
        </w:rPr>
        <w:t>контрольная закупка; мониторинговая закупка; выборочный контроль; инспекционный визит; рейдовый осмотр; документарная проверка; выездная проверка.</w:t>
      </w:r>
    </w:p>
    <w:p w:rsidR="003E2A39" w:rsidRPr="003E2A39" w:rsidRDefault="003E2A39" w:rsidP="00610F92">
      <w:pPr>
        <w:pStyle w:val="a3"/>
        <w:shd w:val="clear" w:color="auto" w:fill="FFFFFF"/>
        <w:spacing w:line="240" w:lineRule="auto"/>
        <w:ind w:left="0"/>
        <w:jc w:val="both"/>
        <w:rPr>
          <w:sz w:val="28"/>
          <w:szCs w:val="28"/>
        </w:rPr>
      </w:pPr>
      <w:r w:rsidRPr="003E2A39">
        <w:rPr>
          <w:sz w:val="28"/>
          <w:szCs w:val="28"/>
        </w:rPr>
        <w:t>Основанием для проведения контрольных (надзорных) мероприятий, за исключением указанных в Федеральном законе случаев, может быть:</w:t>
      </w:r>
    </w:p>
    <w:p w:rsidR="003E2A39" w:rsidRPr="003E2A39" w:rsidRDefault="003E2A39" w:rsidP="00610F92">
      <w:pPr>
        <w:numPr>
          <w:ilvl w:val="0"/>
          <w:numId w:val="3"/>
        </w:numPr>
        <w:shd w:val="clear" w:color="auto" w:fill="FFFFFF"/>
        <w:spacing w:line="240" w:lineRule="auto"/>
        <w:ind w:left="0" w:firstLine="709"/>
        <w:jc w:val="both"/>
        <w:rPr>
          <w:rFonts w:eastAsia="Times New Roman"/>
        </w:rPr>
      </w:pPr>
      <w:r w:rsidRPr="003E2A39">
        <w:rPr>
          <w:rFonts w:eastAsia="Times New Roman"/>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E2A39" w:rsidRPr="003E2A39" w:rsidRDefault="003E2A39" w:rsidP="00610F92">
      <w:pPr>
        <w:numPr>
          <w:ilvl w:val="0"/>
          <w:numId w:val="3"/>
        </w:numPr>
        <w:shd w:val="clear" w:color="auto" w:fill="FFFFFF"/>
        <w:spacing w:line="240" w:lineRule="auto"/>
        <w:ind w:left="0" w:firstLine="709"/>
        <w:jc w:val="both"/>
        <w:rPr>
          <w:rFonts w:eastAsia="Times New Roman"/>
        </w:rPr>
      </w:pPr>
      <w:r w:rsidRPr="003E2A39">
        <w:rPr>
          <w:rFonts w:eastAsia="Times New Roman"/>
        </w:rPr>
        <w:t>наступление сроков проведения контрольных (надзорных) мероприятий, включенных в план проведения контрольных (надзорных) мероприятий;</w:t>
      </w:r>
    </w:p>
    <w:p w:rsidR="003E2A39" w:rsidRPr="003E2A39" w:rsidRDefault="003E2A39" w:rsidP="00610F92">
      <w:pPr>
        <w:numPr>
          <w:ilvl w:val="0"/>
          <w:numId w:val="3"/>
        </w:numPr>
        <w:shd w:val="clear" w:color="auto" w:fill="FFFFFF"/>
        <w:spacing w:line="240" w:lineRule="auto"/>
        <w:ind w:left="0" w:firstLine="709"/>
        <w:jc w:val="both"/>
        <w:rPr>
          <w:rFonts w:eastAsia="Times New Roman"/>
        </w:rPr>
      </w:pPr>
      <w:r w:rsidRPr="003E2A39">
        <w:rPr>
          <w:rFonts w:eastAsia="Times New Roman"/>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3E2A39" w:rsidRPr="003E2A39" w:rsidRDefault="003E2A39" w:rsidP="00610F92">
      <w:pPr>
        <w:numPr>
          <w:ilvl w:val="0"/>
          <w:numId w:val="3"/>
        </w:numPr>
        <w:shd w:val="clear" w:color="auto" w:fill="FFFFFF"/>
        <w:spacing w:line="240" w:lineRule="auto"/>
        <w:ind w:left="0" w:firstLine="709"/>
        <w:jc w:val="both"/>
        <w:rPr>
          <w:rFonts w:eastAsia="Times New Roman"/>
        </w:rPr>
      </w:pPr>
      <w:r w:rsidRPr="003E2A39">
        <w:rPr>
          <w:rFonts w:eastAsia="Times New Roman"/>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E2A39" w:rsidRPr="003E2A39" w:rsidRDefault="003E2A39" w:rsidP="00610F92">
      <w:pPr>
        <w:numPr>
          <w:ilvl w:val="0"/>
          <w:numId w:val="3"/>
        </w:numPr>
        <w:shd w:val="clear" w:color="auto" w:fill="FFFFFF"/>
        <w:spacing w:line="240" w:lineRule="auto"/>
        <w:ind w:left="0" w:firstLine="709"/>
        <w:jc w:val="both"/>
        <w:rPr>
          <w:rFonts w:eastAsia="Times New Roman"/>
        </w:rPr>
      </w:pPr>
      <w:r w:rsidRPr="003E2A39">
        <w:rPr>
          <w:rFonts w:eastAsia="Times New Roman"/>
        </w:rPr>
        <w:lastRenderedPageBreak/>
        <w:t>истечение срока исполнения решения контрольного (надзорного) органа об устранении выявленного нарушения обязательных требований;</w:t>
      </w:r>
    </w:p>
    <w:p w:rsidR="003E2A39" w:rsidRPr="003E2A39" w:rsidRDefault="003E2A39" w:rsidP="00610F92">
      <w:pPr>
        <w:numPr>
          <w:ilvl w:val="0"/>
          <w:numId w:val="3"/>
        </w:numPr>
        <w:shd w:val="clear" w:color="auto" w:fill="FFFFFF"/>
        <w:spacing w:line="240" w:lineRule="auto"/>
        <w:ind w:left="0" w:firstLine="709"/>
        <w:jc w:val="both"/>
        <w:rPr>
          <w:rFonts w:eastAsia="Times New Roman"/>
        </w:rPr>
      </w:pPr>
      <w:r w:rsidRPr="003E2A39">
        <w:rPr>
          <w:rFonts w:eastAsia="Times New Roman"/>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rsidR="00EA04B8" w:rsidRDefault="003E2A39" w:rsidP="00610F92">
      <w:pPr>
        <w:pStyle w:val="a3"/>
        <w:shd w:val="clear" w:color="auto" w:fill="FFFFFF"/>
        <w:spacing w:line="240" w:lineRule="auto"/>
        <w:ind w:left="0"/>
        <w:jc w:val="both"/>
        <w:rPr>
          <w:sz w:val="28"/>
          <w:szCs w:val="28"/>
        </w:rPr>
      </w:pPr>
      <w:r w:rsidRPr="003E2A39">
        <w:rPr>
          <w:sz w:val="28"/>
          <w:szCs w:val="28"/>
        </w:rPr>
        <w:t xml:space="preserve">При этом в целях обеспечения законности контрольных (надзорных) мероприятий закрепляется </w:t>
      </w:r>
      <w:r w:rsidR="008660E9">
        <w:rPr>
          <w:sz w:val="28"/>
          <w:szCs w:val="28"/>
        </w:rPr>
        <w:t>порядок согласования их проведения с органами прокуратуры.</w:t>
      </w:r>
    </w:p>
    <w:p w:rsidR="00610F92" w:rsidRDefault="00610F92" w:rsidP="00610F92">
      <w:pPr>
        <w:pStyle w:val="a3"/>
        <w:shd w:val="clear" w:color="auto" w:fill="FFFFFF"/>
        <w:spacing w:line="240" w:lineRule="auto"/>
        <w:ind w:left="0" w:firstLine="0"/>
        <w:jc w:val="both"/>
        <w:rPr>
          <w:sz w:val="28"/>
          <w:szCs w:val="28"/>
        </w:rPr>
      </w:pPr>
    </w:p>
    <w:p w:rsidR="00610F92" w:rsidRPr="00610F92" w:rsidRDefault="00610F92" w:rsidP="00610F92">
      <w:pPr>
        <w:pStyle w:val="a3"/>
        <w:shd w:val="clear" w:color="auto" w:fill="FFFFFF"/>
        <w:spacing w:line="240" w:lineRule="auto"/>
        <w:ind w:left="0" w:firstLine="0"/>
        <w:jc w:val="both"/>
        <w:rPr>
          <w:sz w:val="28"/>
          <w:szCs w:val="28"/>
        </w:rPr>
      </w:pPr>
    </w:p>
    <w:sectPr w:rsidR="00610F92" w:rsidRPr="00610F92" w:rsidSect="00EA0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9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41F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23A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B2"/>
    <w:rsid w:val="000A7F32"/>
    <w:rsid w:val="000E72F4"/>
    <w:rsid w:val="002813A6"/>
    <w:rsid w:val="003A62B7"/>
    <w:rsid w:val="003E2A39"/>
    <w:rsid w:val="00416F7E"/>
    <w:rsid w:val="00610F92"/>
    <w:rsid w:val="006873F9"/>
    <w:rsid w:val="006A5608"/>
    <w:rsid w:val="006F51B2"/>
    <w:rsid w:val="006F7C1A"/>
    <w:rsid w:val="007662EC"/>
    <w:rsid w:val="007819B5"/>
    <w:rsid w:val="00852F51"/>
    <w:rsid w:val="008660E9"/>
    <w:rsid w:val="00A96337"/>
    <w:rsid w:val="00C72B0F"/>
    <w:rsid w:val="00CA23C5"/>
    <w:rsid w:val="00DF7336"/>
    <w:rsid w:val="00DF7C16"/>
    <w:rsid w:val="00E21962"/>
    <w:rsid w:val="00EA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5A87C-296A-4479-832E-CD84DBC4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19" w:lineRule="exact"/>
        <w:ind w:left="17"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13A6"/>
    <w:rPr>
      <w:sz w:val="24"/>
      <w:szCs w:val="24"/>
    </w:rPr>
  </w:style>
  <w:style w:type="paragraph" w:styleId="a4">
    <w:name w:val="Balloon Text"/>
    <w:basedOn w:val="a"/>
    <w:link w:val="a5"/>
    <w:uiPriority w:val="99"/>
    <w:semiHidden/>
    <w:unhideWhenUsed/>
    <w:rsid w:val="006873F9"/>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73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Пензенской области</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Любовь Алентьева</cp:lastModifiedBy>
  <cp:revision>2</cp:revision>
  <cp:lastPrinted>2021-08-20T11:22:00Z</cp:lastPrinted>
  <dcterms:created xsi:type="dcterms:W3CDTF">2021-08-20T11:22:00Z</dcterms:created>
  <dcterms:modified xsi:type="dcterms:W3CDTF">2021-08-20T11:22:00Z</dcterms:modified>
</cp:coreProperties>
</file>