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tabs>
          <w:tab w:leader="none" w:pos="5245" w:val="center"/>
          <w:tab w:leader="none" w:pos="5387" w:val="left"/>
          <w:tab w:leader="none" w:pos="9072" w:val="right"/>
        </w:tabs>
        <w:spacing w:line="260" w:lineRule="atLeast"/>
        <w:ind w:hanging="1701" w:left="1701" w:right="-150"/>
        <w:jc w:val="center"/>
        <w:rPr>
          <w:b w:val="1"/>
          <w:sz w:val="28"/>
        </w:rPr>
      </w:pPr>
      <w:r>
        <w:rPr>
          <w:sz w:val="20"/>
        </w:rPr>
        <w:drawing>
          <wp:inline>
            <wp:extent cx="572770" cy="72326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2770" cy="723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4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05000000">
      <w:pPr>
        <w:widowControl w:val="0"/>
        <w:ind/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06000000">
      <w:pPr>
        <w:widowControl w:val="0"/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07000000">
      <w:pPr>
        <w:widowControl w:val="0"/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8000000">
      <w:pPr>
        <w:widowControl w:val="0"/>
        <w:spacing w:before="260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от _____.20</w:t>
      </w:r>
      <w:r>
        <w:rPr>
          <w:rFonts w:ascii="Tinos" w:hAnsi="Tinos"/>
          <w:sz w:val="28"/>
        </w:rPr>
        <w:t>26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№ _____</w:t>
      </w:r>
    </w:p>
    <w:p w14:paraId="09000000">
      <w:pPr>
        <w:widowControl w:val="0"/>
        <w:spacing w:after="260" w:before="26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A000000">
      <w:pPr>
        <w:widowControl w:val="0"/>
        <w:tabs>
          <w:tab w:leader="none" w:pos="9072" w:val="left"/>
          <w:tab w:leader="none" w:pos="9356" w:val="left"/>
        </w:tabs>
        <w:ind w:firstLine="567" w:right="141"/>
        <w:jc w:val="center"/>
        <w:rPr>
          <w:rFonts w:ascii="Tinos" w:hAnsi="Tinos"/>
          <w:b w:val="1"/>
          <w:color w:val="00000A"/>
          <w:sz w:val="28"/>
        </w:rPr>
      </w:pPr>
      <w:r>
        <w:rPr>
          <w:rFonts w:ascii="Tinos" w:hAnsi="Tinos"/>
          <w:b w:val="1"/>
          <w:color w:val="00000A"/>
          <w:sz w:val="28"/>
        </w:rPr>
        <w:t xml:space="preserve">О внесении изменений в постановление Администрации </w:t>
      </w:r>
      <w:r>
        <w:rPr>
          <w:rFonts w:ascii="Tinos" w:hAnsi="Tinos"/>
          <w:b w:val="1"/>
          <w:color w:val="00000A"/>
          <w:sz w:val="28"/>
        </w:rPr>
        <w:t>Белокалитвинского</w:t>
      </w:r>
      <w:r>
        <w:rPr>
          <w:rFonts w:ascii="Tinos" w:hAnsi="Tinos"/>
          <w:b w:val="1"/>
          <w:color w:val="00000A"/>
          <w:sz w:val="28"/>
        </w:rPr>
        <w:t xml:space="preserve"> района от </w:t>
      </w:r>
      <w:r>
        <w:rPr>
          <w:rFonts w:ascii="Tinos" w:hAnsi="Tinos"/>
          <w:b w:val="1"/>
          <w:color w:val="00000A"/>
          <w:sz w:val="28"/>
        </w:rPr>
        <w:t>03</w:t>
      </w:r>
      <w:r>
        <w:rPr>
          <w:rFonts w:ascii="Tinos" w:hAnsi="Tinos"/>
          <w:b w:val="1"/>
          <w:color w:val="00000A"/>
          <w:sz w:val="28"/>
        </w:rPr>
        <w:t>.0</w:t>
      </w:r>
      <w:r>
        <w:rPr>
          <w:rFonts w:ascii="Tinos" w:hAnsi="Tinos"/>
          <w:b w:val="1"/>
          <w:color w:val="00000A"/>
          <w:sz w:val="28"/>
        </w:rPr>
        <w:t>7</w:t>
      </w:r>
      <w:r>
        <w:rPr>
          <w:rFonts w:ascii="Tinos" w:hAnsi="Tinos"/>
          <w:b w:val="1"/>
          <w:color w:val="00000A"/>
          <w:sz w:val="28"/>
        </w:rPr>
        <w:t>.201</w:t>
      </w:r>
      <w:r>
        <w:rPr>
          <w:rFonts w:ascii="Tinos" w:hAnsi="Tinos"/>
          <w:b w:val="1"/>
          <w:color w:val="00000A"/>
          <w:sz w:val="28"/>
        </w:rPr>
        <w:t>7</w:t>
      </w:r>
      <w:r>
        <w:rPr>
          <w:rFonts w:ascii="Tinos" w:hAnsi="Tinos"/>
          <w:b w:val="1"/>
          <w:color w:val="00000A"/>
          <w:sz w:val="28"/>
        </w:rPr>
        <w:t xml:space="preserve"> № 7</w:t>
      </w:r>
      <w:r>
        <w:rPr>
          <w:rFonts w:ascii="Tinos" w:hAnsi="Tinos"/>
          <w:b w:val="1"/>
          <w:color w:val="00000A"/>
          <w:sz w:val="28"/>
        </w:rPr>
        <w:t>49</w:t>
      </w:r>
    </w:p>
    <w:p w14:paraId="0B000000">
      <w:pPr>
        <w:widowControl w:val="0"/>
        <w:tabs>
          <w:tab w:leader="none" w:pos="9072" w:val="left"/>
          <w:tab w:leader="none" w:pos="9356" w:val="left"/>
        </w:tabs>
        <w:ind w:firstLine="567" w:right="141"/>
        <w:jc w:val="center"/>
        <w:rPr>
          <w:rFonts w:ascii="Tinos" w:hAnsi="Tinos"/>
          <w:sz w:val="28"/>
        </w:rPr>
      </w:pPr>
    </w:p>
    <w:p w14:paraId="0C000000">
      <w:pPr>
        <w:widowControl w:val="1"/>
        <w:tabs>
          <w:tab w:leader="none" w:pos="567" w:val="left"/>
        </w:tabs>
        <w:ind w:firstLine="709" w:right="-1"/>
        <w:jc w:val="both"/>
        <w:rPr>
          <w:color w:val="000000"/>
          <w:spacing w:val="60"/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color w:val="000000"/>
          <w:sz w:val="28"/>
        </w:rPr>
        <w:t>Федеральным законом от 27.07.2010 № 210-ФЗ «Об организации предоставления государственных и муниципальных услуг», постановлени</w:t>
      </w:r>
      <w:r>
        <w:rPr>
          <w:color w:val="000000"/>
          <w:sz w:val="28"/>
        </w:rPr>
        <w:t>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Правительства РФ от 13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.201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676</w:t>
      </w:r>
      <w:r>
        <w:rPr>
          <w:color w:val="000000"/>
          <w:sz w:val="28"/>
        </w:rPr>
        <w:t xml:space="preserve"> «О </w:t>
      </w:r>
      <w:r>
        <w:rPr>
          <w:color w:val="000000"/>
          <w:sz w:val="28"/>
        </w:rPr>
        <w:t>внесении изменений в некоторые акты Правительства Российской Федерации в связи с оптимизацией порядка разработки и</w:t>
      </w:r>
      <w:r>
        <w:rPr>
          <w:color w:val="000000"/>
          <w:sz w:val="28"/>
        </w:rPr>
        <w:t xml:space="preserve"> утверждения административных</w:t>
      </w:r>
      <w:r>
        <w:rPr>
          <w:color w:val="000000"/>
          <w:sz w:val="28"/>
        </w:rPr>
        <w:t xml:space="preserve"> регламентов», </w:t>
      </w:r>
      <w:r>
        <w:rPr>
          <w:sz w:val="28"/>
        </w:rPr>
        <w:t xml:space="preserve">Федеральным законом </w:t>
      </w:r>
      <w:r>
        <w:rPr>
          <w:sz w:val="28"/>
        </w:rPr>
        <w:t>от 26.12</w:t>
      </w:r>
      <w:r>
        <w:rPr>
          <w:sz w:val="28"/>
        </w:rPr>
        <w:t>.20</w:t>
      </w:r>
      <w:r>
        <w:rPr>
          <w:sz w:val="28"/>
        </w:rPr>
        <w:t>24</w:t>
      </w:r>
      <w:r>
        <w:rPr>
          <w:sz w:val="28"/>
        </w:rPr>
        <w:t xml:space="preserve"> № </w:t>
      </w:r>
      <w:r>
        <w:rPr>
          <w:sz w:val="28"/>
        </w:rPr>
        <w:t>494-ФЗ</w:t>
      </w:r>
      <w:r>
        <w:rPr>
          <w:sz w:val="28"/>
        </w:rPr>
        <w:t xml:space="preserve"> «О внесении изменений в </w:t>
      </w:r>
      <w:r>
        <w:rPr>
          <w:sz w:val="28"/>
        </w:rPr>
        <w:t>отдельные законодательные</w:t>
      </w:r>
      <w:r>
        <w:rPr>
          <w:sz w:val="28"/>
        </w:rPr>
        <w:t xml:space="preserve"> акты Российской Федерации</w:t>
      </w:r>
      <w:r>
        <w:rPr>
          <w:sz w:val="28"/>
        </w:rPr>
        <w:t>»</w:t>
      </w:r>
      <w:r>
        <w:rPr>
          <w:sz w:val="28"/>
        </w:rPr>
        <w:t>, с целью приведения в соответствие с действующим законодательством,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Администрация Белокалитвинского района </w:t>
      </w:r>
      <w:r>
        <w:rPr>
          <w:b w:val="1"/>
          <w:color w:val="000000"/>
          <w:spacing w:val="60"/>
          <w:sz w:val="28"/>
        </w:rPr>
        <w:t>постановляет</w:t>
      </w:r>
      <w:r>
        <w:rPr>
          <w:color w:val="000000"/>
          <w:spacing w:val="60"/>
          <w:sz w:val="28"/>
        </w:rPr>
        <w:t>:</w:t>
      </w:r>
    </w:p>
    <w:p w14:paraId="0D000000">
      <w:pPr>
        <w:widowControl w:val="0"/>
        <w:spacing w:line="216" w:lineRule="auto"/>
        <w:ind w:right="141"/>
        <w:rPr>
          <w:b w:val="1"/>
          <w:sz w:val="28"/>
        </w:rPr>
      </w:pPr>
    </w:p>
    <w:p w14:paraId="0E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Внести в постановление Администрации </w:t>
      </w:r>
      <w:r>
        <w:rPr>
          <w:color w:val="000000"/>
          <w:sz w:val="28"/>
        </w:rPr>
        <w:t>Белокалитвинского</w:t>
      </w:r>
      <w:r>
        <w:rPr>
          <w:color w:val="000000"/>
          <w:sz w:val="28"/>
        </w:rPr>
        <w:t xml:space="preserve"> района от </w:t>
      </w:r>
      <w:r>
        <w:rPr>
          <w:color w:val="000000"/>
          <w:sz w:val="28"/>
        </w:rPr>
        <w:t>03</w:t>
      </w:r>
      <w:r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>.201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№ 7</w:t>
      </w:r>
      <w:r>
        <w:rPr>
          <w:color w:val="000000"/>
          <w:sz w:val="28"/>
        </w:rPr>
        <w:t>49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</w:t>
      </w:r>
      <w:r>
        <w:rPr>
          <w:sz w:val="28"/>
        </w:rPr>
        <w:t>Об утверждении Административного регламента предоставления муниципальной услуги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«Включение молодых семей, нуждающихся в улучшении жилищных условий, в </w:t>
      </w:r>
      <w:r>
        <w:rPr>
          <w:sz w:val="28"/>
        </w:rPr>
        <w:t>число</w:t>
      </w:r>
      <w:r>
        <w:rPr>
          <w:sz w:val="28"/>
        </w:rPr>
        <w:t xml:space="preserve"> участников мероприятия по обеспечению жильем молодых семей</w:t>
      </w:r>
      <w:r>
        <w:rPr>
          <w:sz w:val="28"/>
        </w:rPr>
        <w:t xml:space="preserve"> </w:t>
      </w:r>
      <w:r>
        <w:rPr>
          <w:sz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следующие изменения:</w:t>
      </w:r>
    </w:p>
    <w:p w14:paraId="0F000000">
      <w:pPr>
        <w:widowControl w:val="0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color w:val="000000"/>
          <w:sz w:val="28"/>
        </w:rPr>
        <w:t>В п</w:t>
      </w:r>
      <w:r>
        <w:rPr>
          <w:color w:val="000000"/>
          <w:sz w:val="28"/>
        </w:rPr>
        <w:t>ункте</w:t>
      </w:r>
      <w:r>
        <w:rPr>
          <w:color w:val="000000"/>
          <w:sz w:val="28"/>
        </w:rPr>
        <w:t xml:space="preserve"> 1.13</w:t>
      </w:r>
      <w:r>
        <w:rPr>
          <w:color w:val="000000"/>
          <w:sz w:val="28"/>
        </w:rPr>
        <w:t xml:space="preserve"> слова </w:t>
      </w:r>
      <w:r>
        <w:rPr>
          <w:color w:val="000000"/>
          <w:sz w:val="28"/>
        </w:rPr>
        <w:t>«</w:t>
      </w:r>
      <w:r>
        <w:rPr>
          <w:sz w:val="28"/>
        </w:rPr>
        <w:t>(с соответствующими ссылками на блок-схемы, отображающие алгоритм прохождения административных процедур)</w:t>
      </w:r>
      <w:r>
        <w:rPr>
          <w:sz w:val="28"/>
        </w:rPr>
        <w:t>» признать утратившими силу;</w:t>
      </w:r>
    </w:p>
    <w:p w14:paraId="10000000">
      <w:pPr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1.2. Пункт 3.8</w:t>
      </w:r>
      <w:r>
        <w:rPr>
          <w:color w:val="000000"/>
          <w:sz w:val="28"/>
        </w:rPr>
        <w:t xml:space="preserve"> признать утратившим силу. </w:t>
      </w:r>
    </w:p>
    <w:p w14:paraId="11000000">
      <w:pPr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1.3.</w:t>
      </w:r>
      <w:r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>№1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 Административному регламенту </w:t>
      </w:r>
      <w:r>
        <w:rPr>
          <w:sz w:val="28"/>
        </w:rPr>
        <w:t>«</w:t>
      </w:r>
      <w:r>
        <w:rPr>
          <w:sz w:val="28"/>
        </w:rPr>
        <w:t xml:space="preserve">Включение молодых семей, нуждающихся в улучшении жилищных условий, в </w:t>
      </w:r>
      <w:r>
        <w:rPr>
          <w:sz w:val="28"/>
        </w:rPr>
        <w:t>число</w:t>
      </w:r>
      <w:r>
        <w:rPr>
          <w:sz w:val="28"/>
        </w:rPr>
        <w:t xml:space="preserve"> участников мероприятия по обеспечению жильем молодых семей</w:t>
      </w:r>
      <w:r>
        <w:rPr>
          <w:sz w:val="28"/>
        </w:rPr>
        <w:t xml:space="preserve"> </w:t>
      </w:r>
      <w:r>
        <w:rPr>
          <w:sz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>
        <w:rPr>
          <w:sz w:val="28"/>
        </w:rPr>
        <w:t>»</w:t>
      </w:r>
      <w:r>
        <w:rPr>
          <w:sz w:val="28"/>
        </w:rPr>
        <w:t xml:space="preserve"> признать утратившим силу</w:t>
      </w:r>
      <w:r>
        <w:rPr>
          <w:sz w:val="28"/>
        </w:rPr>
        <w:t>.</w:t>
      </w:r>
    </w:p>
    <w:p w14:paraId="12000000">
      <w:pPr>
        <w:widowControl w:val="0"/>
        <w:ind/>
        <w:jc w:val="both"/>
        <w:rPr>
          <w:color w:val="000000"/>
          <w:sz w:val="28"/>
        </w:rPr>
      </w:pPr>
      <w:r>
        <w:rPr>
          <w:sz w:val="28"/>
        </w:rPr>
        <w:tab/>
      </w:r>
      <w:r>
        <w:rPr>
          <w:sz w:val="28"/>
        </w:rPr>
        <w:t xml:space="preserve">1.4. </w:t>
      </w:r>
      <w:r>
        <w:rPr>
          <w:color w:val="000000"/>
          <w:sz w:val="28"/>
        </w:rPr>
        <w:t>Раздел 4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 xml:space="preserve">Формы контроля за исполнением </w:t>
      </w:r>
      <w:r>
        <w:rPr>
          <w:sz w:val="28"/>
        </w:rPr>
        <w:t>Административного регламента»</w:t>
      </w:r>
      <w:r>
        <w:rPr>
          <w:color w:val="000000"/>
          <w:sz w:val="28"/>
        </w:rPr>
        <w:t xml:space="preserve"> признать утратившим силу;</w:t>
      </w:r>
    </w:p>
    <w:p w14:paraId="13000000">
      <w:pPr>
        <w:widowControl w:val="1"/>
        <w:spacing w:line="228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1.5. </w:t>
      </w:r>
      <w:r>
        <w:rPr>
          <w:color w:val="000000"/>
          <w:sz w:val="28"/>
        </w:rPr>
        <w:t>Раздел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«</w:t>
      </w:r>
      <w:r>
        <w:rPr>
          <w:sz w:val="28"/>
        </w:rPr>
        <w:t>Д</w:t>
      </w:r>
      <w:r>
        <w:rPr>
          <w:sz w:val="28"/>
        </w:rPr>
        <w:t>осудебный (внесудебный) порядок обжалования решений и действий (бездействия) органа, предост</w:t>
      </w:r>
      <w:r>
        <w:rPr>
          <w:sz w:val="28"/>
        </w:rPr>
        <w:t xml:space="preserve">авляющего муниципальную услугу, </w:t>
      </w:r>
      <w:r>
        <w:rPr>
          <w:sz w:val="28"/>
        </w:rPr>
        <w:t>многофункционального центра, иных организаций, а также их должностных</w:t>
      </w:r>
      <w:r>
        <w:rPr>
          <w:sz w:val="28"/>
        </w:rPr>
        <w:t xml:space="preserve"> </w:t>
      </w:r>
      <w:r>
        <w:rPr>
          <w:sz w:val="28"/>
        </w:rPr>
        <w:t>лиц, муниципальных служащих, работников</w:t>
      </w:r>
      <w:r>
        <w:rPr>
          <w:sz w:val="28"/>
        </w:rPr>
        <w:t>»</w:t>
      </w:r>
      <w:r>
        <w:rPr>
          <w:color w:val="000000"/>
          <w:sz w:val="28"/>
        </w:rPr>
        <w:t xml:space="preserve"> признать утратившим силу.</w:t>
      </w:r>
    </w:p>
    <w:p w14:paraId="14000000">
      <w:pPr>
        <w:widowControl w:val="1"/>
        <w:ind w:firstLine="709" w:left="0" w:right="-1"/>
        <w:contextualSpacing w:val="1"/>
        <w:jc w:val="both"/>
        <w:rPr>
          <w:b w:val="1"/>
          <w:sz w:val="28"/>
          <w:u w:val="single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вступает в силу </w:t>
      </w:r>
      <w:r>
        <w:rPr>
          <w:sz w:val="28"/>
        </w:rPr>
        <w:t>после его официального опубликования</w:t>
      </w:r>
      <w:r>
        <w:rPr>
          <w:sz w:val="28"/>
        </w:rPr>
        <w:t>.</w:t>
      </w:r>
    </w:p>
    <w:p w14:paraId="15000000">
      <w:pPr>
        <w:widowControl w:val="1"/>
        <w:tabs>
          <w:tab w:leader="none" w:pos="2520" w:val="left"/>
        </w:tabs>
        <w:ind w:firstLine="709" w:right="-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Контроль за исполнением настоящего постановления возложить </w:t>
      </w:r>
      <w:r>
        <w:rPr>
          <w:sz w:val="28"/>
        </w:rPr>
        <w:t xml:space="preserve">на </w:t>
      </w:r>
      <w:r>
        <w:rPr>
          <w:sz w:val="28"/>
        </w:rPr>
        <w:t>и.</w:t>
      </w:r>
      <w:r>
        <w:rPr>
          <w:sz w:val="28"/>
        </w:rPr>
        <w:t>о.</w:t>
      </w:r>
      <w:r>
        <w:rPr>
          <w:sz w:val="28"/>
        </w:rPr>
        <w:t>заместителя</w:t>
      </w:r>
      <w:r>
        <w:rPr>
          <w:sz w:val="28"/>
        </w:rPr>
        <w:t xml:space="preserve"> главы Администрации Белокалитвинского района по строительству, промышленности, транспорту, связи </w:t>
      </w:r>
      <w:r>
        <w:rPr>
          <w:sz w:val="28"/>
        </w:rPr>
        <w:t>Кожанова</w:t>
      </w:r>
      <w:r>
        <w:rPr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.</w:t>
      </w:r>
      <w:r>
        <w:rPr>
          <w:sz w:val="28"/>
        </w:rPr>
        <w:t>С</w:t>
      </w:r>
      <w:r>
        <w:rPr>
          <w:sz w:val="28"/>
        </w:rPr>
        <w:t>.</w:t>
      </w:r>
    </w:p>
    <w:p w14:paraId="16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17000000">
      <w:pPr>
        <w:widowControl w:val="1"/>
        <w:tabs>
          <w:tab w:leader="none" w:pos="2520" w:val="left"/>
        </w:tabs>
        <w:ind w:firstLine="709" w:right="567"/>
        <w:jc w:val="both"/>
        <w:rPr>
          <w:sz w:val="28"/>
        </w:rPr>
      </w:pPr>
    </w:p>
    <w:p w14:paraId="18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19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3553"/>
        <w:gridCol w:w="5801"/>
      </w:tblGrid>
      <w:tr>
        <w:tc>
          <w:tcPr>
            <w:tcW w:type="dxa" w:w="3553"/>
            <w:shd w:fill="auto" w:val="clear"/>
          </w:tcPr>
          <w:p w14:paraId="1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>
              <w:rPr>
                <w:sz w:val="28"/>
              </w:rPr>
              <w:t xml:space="preserve"> района</w:t>
            </w:r>
          </w:p>
        </w:tc>
        <w:tc>
          <w:tcPr>
            <w:tcW w:type="dxa" w:w="5801"/>
            <w:shd w:fill="auto" w:val="clear"/>
          </w:tcPr>
          <w:p w14:paraId="1C000000">
            <w:pPr>
              <w:widowControl w:val="0"/>
              <w:tabs>
                <w:tab w:leader="none" w:pos="2520" w:val="left"/>
                <w:tab w:leader="none" w:pos="4010" w:val="left"/>
                <w:tab w:leader="none" w:pos="4380" w:val="left"/>
              </w:tabs>
              <w:ind/>
              <w:jc w:val="right"/>
              <w:rPr>
                <w:sz w:val="28"/>
              </w:rPr>
            </w:pPr>
          </w:p>
          <w:p w14:paraId="1D000000">
            <w:pPr>
              <w:widowControl w:val="0"/>
              <w:tabs>
                <w:tab w:leader="none" w:pos="2520" w:val="left"/>
                <w:tab w:leader="none" w:pos="4010" w:val="left"/>
                <w:tab w:leader="none" w:pos="4380" w:val="left"/>
              </w:tabs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</w:tc>
      </w:tr>
    </w:tbl>
    <w:p w14:paraId="1E000000">
      <w:pPr>
        <w:widowControl w:val="0"/>
        <w:tabs>
          <w:tab w:leader="none" w:pos="0" w:val="left"/>
        </w:tabs>
        <w:spacing w:line="192" w:lineRule="auto"/>
        <w:ind w:hanging="15"/>
        <w:jc w:val="both"/>
      </w:pPr>
      <w:bookmarkStart w:id="1" w:name="__DdeLink__127_867381282"/>
      <w:bookmarkEnd w:id="1"/>
    </w:p>
    <w:p w14:paraId="1F000000">
      <w:pPr>
        <w:widowControl w:val="0"/>
        <w:tabs>
          <w:tab w:leader="none" w:pos="0" w:val="left"/>
        </w:tabs>
        <w:spacing w:line="192" w:lineRule="auto"/>
        <w:ind w:hanging="15"/>
        <w:jc w:val="both"/>
      </w:pPr>
    </w:p>
    <w:p w14:paraId="20000000">
      <w:pPr>
        <w:widowControl w:val="0"/>
        <w:tabs>
          <w:tab w:leader="none" w:pos="0" w:val="left"/>
        </w:tabs>
        <w:spacing w:line="192" w:lineRule="auto"/>
        <w:ind w:hanging="1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Верно:</w:t>
      </w:r>
    </w:p>
    <w:p w14:paraId="21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both"/>
        <w:rPr>
          <w:rFonts w:ascii="XO Thames" w:hAnsi="XO Thames"/>
          <w:sz w:val="28"/>
        </w:rPr>
      </w:pPr>
    </w:p>
    <w:p w14:paraId="22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 xml:space="preserve">лавы Администрации </w:t>
      </w:r>
    </w:p>
    <w:p w14:paraId="23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организационной </w:t>
      </w:r>
    </w:p>
    <w:p w14:paraId="24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кадровой работе                                                                          Л.Г. Василенко</w:t>
      </w:r>
    </w:p>
    <w:p w14:paraId="25000000">
      <w:pPr>
        <w:widowControl w:val="0"/>
        <w:tabs>
          <w:tab w:leader="none" w:pos="1889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14:paraId="26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7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8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9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A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B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C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D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E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2F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0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1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2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3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4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5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6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7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8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9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A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B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C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D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E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3F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0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1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2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3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4000000">
      <w:pPr>
        <w:widowControl w:val="0"/>
        <w:tabs>
          <w:tab w:leader="none" w:pos="2520" w:val="left"/>
        </w:tabs>
        <w:ind/>
        <w:jc w:val="both"/>
        <w:rPr>
          <w:sz w:val="28"/>
        </w:rPr>
      </w:pPr>
    </w:p>
    <w:p w14:paraId="45000000">
      <w:pPr>
        <w:widowControl w:val="0"/>
        <w:tabs>
          <w:tab w:leader="none" w:pos="1889" w:val="left"/>
        </w:tabs>
        <w:spacing w:line="192" w:lineRule="auto"/>
        <w:ind/>
        <w:jc w:val="both"/>
        <w:rPr>
          <w:rFonts w:ascii="XO Thames" w:hAnsi="XO Thames"/>
          <w:sz w:val="28"/>
        </w:rPr>
      </w:pPr>
    </w:p>
    <w:p w14:paraId="46000000">
      <w:pPr>
        <w:widowControl w:val="0"/>
        <w:tabs>
          <w:tab w:leader="none" w:pos="1889" w:val="left"/>
        </w:tabs>
        <w:spacing w:line="192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sz w:val="28"/>
        </w:rPr>
        <w:t xml:space="preserve">                                                                                     </w:t>
      </w:r>
      <w:bookmarkStart w:id="2" w:name="_GoBack"/>
      <w:bookmarkEnd w:id="2"/>
      <w:r>
        <w:rPr>
          <w:sz w:val="28"/>
        </w:rPr>
        <w:t xml:space="preserve">Приложение </w:t>
      </w:r>
    </w:p>
    <w:p w14:paraId="47000000">
      <w:pPr>
        <w:widowControl w:val="0"/>
        <w:tabs>
          <w:tab w:leader="none" w:pos="1889" w:val="left"/>
        </w:tabs>
        <w:spacing w:line="192" w:lineRule="auto"/>
        <w:ind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48000000">
      <w:pPr>
        <w:widowControl w:val="0"/>
        <w:tabs>
          <w:tab w:leader="none" w:pos="1889" w:val="left"/>
        </w:tabs>
        <w:spacing w:line="168" w:lineRule="auto"/>
        <w:ind/>
        <w:jc w:val="right"/>
        <w:rPr>
          <w:sz w:val="28"/>
        </w:rPr>
      </w:pPr>
      <w:r>
        <w:rPr>
          <w:sz w:val="28"/>
        </w:rPr>
        <w:t>Белокалитвинского</w:t>
      </w:r>
      <w:r>
        <w:rPr>
          <w:sz w:val="28"/>
        </w:rPr>
        <w:t xml:space="preserve"> района</w:t>
      </w:r>
    </w:p>
    <w:p w14:paraId="49000000">
      <w:pPr>
        <w:widowControl w:val="0"/>
        <w:spacing w:before="260" w:line="168" w:lineRule="auto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r>
        <w:rPr>
          <w:sz w:val="28"/>
        </w:rPr>
        <w:t>от _____.20</w:t>
      </w:r>
      <w:r>
        <w:rPr>
          <w:sz w:val="28"/>
        </w:rPr>
        <w:t>25</w:t>
      </w:r>
      <w:r>
        <w:rPr>
          <w:sz w:val="28"/>
        </w:rPr>
        <w:tab/>
      </w:r>
      <w:r>
        <w:rPr>
          <w:sz w:val="28"/>
        </w:rPr>
        <w:t>№ _____</w:t>
      </w:r>
    </w:p>
    <w:p w14:paraId="4A000000">
      <w:pPr>
        <w:widowControl w:val="0"/>
        <w:ind w:left="5245"/>
        <w:jc w:val="right"/>
        <w:rPr>
          <w:sz w:val="24"/>
        </w:rPr>
      </w:pPr>
      <w:r>
        <w:rPr>
          <w:sz w:val="24"/>
        </w:rPr>
        <w:t>Приложение № 3</w:t>
      </w:r>
    </w:p>
    <w:p w14:paraId="4B000000">
      <w:pPr>
        <w:keepLines w:val="1"/>
        <w:widowControl w:val="0"/>
        <w:spacing w:line="264" w:lineRule="auto"/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sz w:val="24"/>
        </w:rPr>
        <w:t xml:space="preserve">                       </w:t>
      </w:r>
      <w:r>
        <w:rPr>
          <w:sz w:val="24"/>
        </w:rPr>
        <w:t xml:space="preserve">           </w:t>
      </w:r>
      <w:r>
        <w:rPr>
          <w:sz w:val="24"/>
        </w:rPr>
        <w:t>к Административному регламенту</w:t>
      </w:r>
    </w:p>
    <w:p w14:paraId="4C000000">
      <w:pPr>
        <w:keepLines w:val="1"/>
        <w:widowControl w:val="0"/>
        <w:ind/>
        <w:jc w:val="right"/>
        <w:rPr>
          <w:sz w:val="24"/>
        </w:rPr>
      </w:pPr>
      <w:r>
        <w:rPr>
          <w:sz w:val="24"/>
        </w:rPr>
        <w:t>«</w:t>
      </w:r>
      <w:r>
        <w:rPr>
          <w:sz w:val="24"/>
        </w:rPr>
        <w:t>Включение молодых семей, нуждающихся в улучшении жилищных условий, в</w:t>
      </w:r>
      <w:r>
        <w:rPr>
          <w:sz w:val="24"/>
        </w:rPr>
        <w:t xml:space="preserve"> </w:t>
      </w:r>
      <w:r>
        <w:rPr>
          <w:sz w:val="24"/>
        </w:rPr>
        <w:t xml:space="preserve">состав участников мероприятия по обеспечению жильем молодых семей </w:t>
      </w:r>
      <w:r>
        <w:rPr>
          <w:sz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sz w:val="24"/>
        </w:rPr>
        <w:t xml:space="preserve"> </w:t>
      </w:r>
      <w:r>
        <w:rPr>
          <w:sz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sz w:val="24"/>
        </w:rPr>
        <w:t>»</w:t>
      </w:r>
    </w:p>
    <w:p w14:paraId="4D000000">
      <w:pPr>
        <w:widowControl w:val="0"/>
        <w:spacing w:before="120" w:line="192" w:lineRule="auto"/>
        <w:ind/>
        <w:jc w:val="center"/>
        <w:rPr>
          <w:sz w:val="26"/>
        </w:rPr>
      </w:pPr>
      <w:r>
        <w:rPr>
          <w:sz w:val="26"/>
        </w:rPr>
        <w:br/>
      </w:r>
      <w:r>
        <w:rPr>
          <w:sz w:val="26"/>
        </w:rPr>
        <w:t xml:space="preserve">Согласие </w:t>
      </w:r>
    </w:p>
    <w:p w14:paraId="4E000000">
      <w:pPr>
        <w:widowControl w:val="0"/>
        <w:spacing w:before="120" w:line="192" w:lineRule="auto"/>
        <w:ind/>
        <w:jc w:val="center"/>
        <w:rPr>
          <w:sz w:val="26"/>
        </w:rPr>
      </w:pPr>
      <w:r>
        <w:rPr>
          <w:sz w:val="26"/>
        </w:rPr>
        <w:t xml:space="preserve">на обработку персональных данных </w:t>
      </w:r>
    </w:p>
    <w:p w14:paraId="4F000000">
      <w:pPr>
        <w:widowControl w:val="0"/>
        <w:spacing w:before="120" w:line="192" w:lineRule="auto"/>
        <w:ind/>
        <w:jc w:val="center"/>
        <w:rPr>
          <w:sz w:val="26"/>
        </w:rPr>
      </w:pPr>
      <w:r>
        <w:rPr>
          <w:sz w:val="26"/>
        </w:rPr>
        <w:t>участников мероприятия по обеспечению жильем молодых семей</w:t>
      </w:r>
    </w:p>
    <w:p w14:paraId="50000000">
      <w:pPr>
        <w:widowControl w:val="0"/>
        <w:spacing w:before="120" w:line="192" w:lineRule="auto"/>
        <w:ind/>
        <w:jc w:val="center"/>
        <w:rPr>
          <w:sz w:val="26"/>
        </w:rPr>
      </w:pPr>
      <w:r>
        <w:rPr>
          <w:sz w:val="26"/>
        </w:rPr>
        <w:t xml:space="preserve"> на территории Ростовской области </w:t>
      </w:r>
    </w:p>
    <w:p w14:paraId="51000000">
      <w:pPr>
        <w:widowControl w:val="0"/>
        <w:spacing w:before="120"/>
        <w:ind/>
        <w:jc w:val="center"/>
        <w:rPr>
          <w:sz w:val="22"/>
        </w:rPr>
      </w:pPr>
      <w:r>
        <w:rPr>
          <w:sz w:val="26"/>
        </w:rPr>
        <w:t xml:space="preserve">Я,________________________________________________________________                                                           </w:t>
      </w:r>
      <w:r>
        <w:rPr>
          <w:sz w:val="22"/>
        </w:rPr>
        <w:t xml:space="preserve">(фамилия, имя, отчество) </w:t>
      </w:r>
    </w:p>
    <w:p w14:paraId="52000000">
      <w:pPr>
        <w:widowControl w:val="0"/>
        <w:spacing w:before="120" w:line="216" w:lineRule="auto"/>
        <w:ind/>
        <w:jc w:val="left"/>
        <w:rPr>
          <w:sz w:val="26"/>
        </w:rPr>
      </w:pPr>
      <w:r>
        <w:rPr>
          <w:sz w:val="26"/>
        </w:rPr>
        <w:t>проживающий(ая) по адресу (регистрация по месту жительства): __________________________________________________________________ Паспорт серии ______________ № _________________ выдан_____________________________________________________________</w:t>
      </w:r>
    </w:p>
    <w:p w14:paraId="53000000">
      <w:pPr>
        <w:widowControl w:val="0"/>
        <w:spacing w:before="120" w:line="216" w:lineRule="auto"/>
        <w:ind/>
        <w:jc w:val="left"/>
        <w:rPr>
          <w:sz w:val="26"/>
        </w:rPr>
      </w:pPr>
      <w:r>
        <w:rPr>
          <w:sz w:val="26"/>
        </w:rPr>
        <w:t xml:space="preserve">                                                          </w:t>
      </w:r>
      <w:r>
        <w:rPr>
          <w:sz w:val="22"/>
        </w:rPr>
        <w:t xml:space="preserve">   (кем выдан) </w:t>
      </w:r>
    </w:p>
    <w:p w14:paraId="54000000">
      <w:pPr>
        <w:widowControl w:val="0"/>
        <w:spacing w:before="120"/>
        <w:ind/>
        <w:jc w:val="left"/>
        <w:rPr>
          <w:sz w:val="26"/>
        </w:rPr>
      </w:pPr>
      <w:r>
        <w:rPr>
          <w:sz w:val="26"/>
        </w:rPr>
        <w:t xml:space="preserve">дата выдачи «___» ______________ 20___ г. </w:t>
      </w:r>
    </w:p>
    <w:p w14:paraId="55000000">
      <w:pPr>
        <w:widowControl w:val="0"/>
        <w:spacing w:before="120"/>
        <w:ind/>
        <w:jc w:val="left"/>
        <w:rPr>
          <w:sz w:val="26"/>
        </w:rPr>
      </w:pPr>
      <w:r>
        <w:rPr>
          <w:sz w:val="26"/>
        </w:rPr>
        <w:t xml:space="preserve">Телефон _______________________ </w:t>
      </w:r>
    </w:p>
    <w:p w14:paraId="56000000">
      <w:pPr>
        <w:widowControl w:val="0"/>
        <w:spacing w:before="120"/>
        <w:ind/>
        <w:jc w:val="left"/>
        <w:rPr>
          <w:sz w:val="26"/>
        </w:rPr>
      </w:pPr>
      <w:r>
        <w:rPr>
          <w:sz w:val="26"/>
        </w:rPr>
        <w:t xml:space="preserve">Электронная почта_______________________________ </w:t>
      </w:r>
    </w:p>
    <w:p w14:paraId="57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в соответствии со статьей 9 Федерального закона от 27.07.2006 № 152-ФЗ «О персональных данных», своей волей и в своем интересе даю согласие на обработку персональных данных: </w:t>
      </w:r>
    </w:p>
    <w:p w14:paraId="58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>- органу местного самоуправления муниципального образования в Ростовской области, в котором гражданин подал заявление на участие в мероприятии по обеспечению жильем молодых семей __________________________________________________________________ __________________________________________________________________</w:t>
      </w:r>
    </w:p>
    <w:p w14:paraId="59000000">
      <w:pPr>
        <w:widowControl w:val="0"/>
        <w:spacing w:before="120" w:line="144" w:lineRule="auto"/>
        <w:ind/>
        <w:jc w:val="left"/>
        <w:rPr>
          <w:sz w:val="22"/>
        </w:rPr>
      </w:pPr>
      <w:r>
        <w:rPr>
          <w:sz w:val="22"/>
        </w:rPr>
        <w:t xml:space="preserve">(наименование и адрес органа местного самоуправления муниципального образования </w:t>
      </w:r>
    </w:p>
    <w:p w14:paraId="5A000000">
      <w:pPr>
        <w:widowControl w:val="0"/>
        <w:spacing w:before="120" w:line="144" w:lineRule="auto"/>
        <w:ind/>
        <w:jc w:val="left"/>
        <w:rPr>
          <w:sz w:val="22"/>
        </w:rPr>
      </w:pPr>
      <w:r>
        <w:rPr>
          <w:sz w:val="22"/>
        </w:rPr>
        <w:t xml:space="preserve">Ростовской области) </w:t>
      </w:r>
    </w:p>
    <w:p w14:paraId="5B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государственное бюджетное учреждение Ростовской области «Агентство жилищных программ» (г. Ростов-на-Дону, пр. Ворошиловский, д. 12); </w:t>
      </w:r>
    </w:p>
    <w:p w14:paraId="5C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министерству строительства, архитектуры и территориального развития Ростовской области (г.Ростов-на-Дону, ул. Социалистическая, д. 112). </w:t>
      </w:r>
    </w:p>
    <w:p w14:paraId="5D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1. Цель обработки персональных данных: </w:t>
      </w:r>
    </w:p>
    <w:p w14:paraId="5E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предоставление социальной выплаты на приобретение (строительство) жилого помещения и выполнения требований законодательства в рамках предусмотренного постановлением Правительства Ростовской области от 27.02.2014 № 135 «Об утверждении Положения об организации предоставления молодым семьям социальных выплат на приобретение (строительство) жилого помещения» порядка; </w:t>
      </w:r>
    </w:p>
    <w:p w14:paraId="5F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разъяснение порядка, условий получения и использования социальной выплаты, предоставляемой на приобретение (строительство) жилого помещения; </w:t>
      </w:r>
    </w:p>
    <w:p w14:paraId="60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приобретение (строительство) жилого помещения согласно требованиям, установленным постановлением Правительства Ростовской области от 27.02.2014 </w:t>
      </w:r>
      <w:r>
        <w:rPr>
          <w:sz w:val="26"/>
        </w:rPr>
        <w:t xml:space="preserve">№ 135 «Об утверждении Положения об организации предоставления молодым семьям социальных выплат на приобретение (строительство) жилого помещения»; </w:t>
      </w:r>
    </w:p>
    <w:p w14:paraId="61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информирование в рамках выполнения требований законодательства Российской Федерации и законодательства Ростовской области. </w:t>
      </w:r>
    </w:p>
    <w:p w14:paraId="62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2. Перечень персональных данных заявителя и членов его семьи для обработки, предоставляемых в соответствии с законодательством: </w:t>
      </w:r>
    </w:p>
    <w:p w14:paraId="63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 xml:space="preserve">- фамилия, имя, отчество (в том числе прежние ФИО (если изменялись); год, месяц, дата рождения; паспортные данные; данные свидетельства о рождении (усыновлении) ребенка; сведения о месте проживания; СНИЛС; семейное положение; данные о семье; социальное положение; сведения о службе; данные свидетельства о заключении/расторжении брака; сведения о жилищных условиях; сведения о доходах; сведения о правах на недвижимое имущество; финансовые данные; данные о жилищном кредите; данные о приобретаемом (строящемся) жилом помещении; контактная информация (адрес места жительства, номера телефонов, адрес электронной почты). </w:t>
      </w:r>
    </w:p>
    <w:p w14:paraId="64000000">
      <w:pPr>
        <w:widowControl w:val="0"/>
        <w:spacing w:before="120"/>
        <w:ind/>
        <w:jc w:val="left"/>
        <w:rPr>
          <w:sz w:val="26"/>
        </w:rPr>
      </w:pPr>
      <w:r>
        <w:rPr>
          <w:sz w:val="26"/>
        </w:rPr>
        <w:t xml:space="preserve">3. Перечень действий по обработке персональных данных: </w:t>
      </w:r>
    </w:p>
    <w:p w14:paraId="65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>- обработка персональных данных как с использованием средств автоматизации, так и без использования средств автоматизации включает в себя сбор, накопление, систематизацию, хранение, уточнение, использование, в том числе предоставление с согласия гражданина государственным бюджетным учреждением Ростовской области «Агентство жилищных программ» в кредитные и строительные организации, имеющие договорные отношения с государственным бюджетным учреждением Ростовской области «Агентство жилищных программ», в целях оформления гражданами жилищных кредитов и договоров на приобретение (строительство) жилых помещений согласно требованиям, установленным постановлением Правительства Ростовской области от 27.02.2014 № 135 «Об утверждении Положения об организации предоставления молодым семьям социальных выплат на приобретение (строительство) жилого помещения», в том числе в электронном виде по открытым каналам связи информационнотелекоммуникационной сети «Интернет», уничтожение персональных данных.</w:t>
      </w:r>
    </w:p>
    <w:p w14:paraId="66000000">
      <w:pPr>
        <w:widowControl w:val="0"/>
        <w:spacing w:before="120"/>
        <w:ind/>
        <w:jc w:val="both"/>
        <w:rPr>
          <w:sz w:val="26"/>
        </w:rPr>
      </w:pPr>
      <w:r>
        <w:rPr>
          <w:sz w:val="26"/>
        </w:rPr>
        <w:t>4. Сроки обработки персональных данных: - срок обработки персональных данных ограничивается сроком хранения учетных дел граждан в соответствии с законодательством Российской Федерации и законодательством Ростовской области. Даю согласие на получение уведомлений, информации о порядке, условиях получения и использования социальной выплаты, предоставляемой на приобретение (строительство) жилого помещения, а также о порядке оформления жилищного кредита и договора на приобретение (строительство) жилого помещения, в том числе по конкретным объектам финансирования, по контактам, указанным в настоящем согласии, в том числе в электронном виде по открытым каналам связи информационно-телекоммуникационной сети «Интернет».</w:t>
      </w:r>
    </w:p>
    <w:p w14:paraId="67000000">
      <w:pPr>
        <w:widowControl w:val="0"/>
        <w:spacing w:before="120"/>
        <w:ind/>
        <w:jc w:val="right"/>
        <w:rPr>
          <w:sz w:val="22"/>
        </w:rPr>
      </w:pPr>
      <w:r>
        <w:rPr>
          <w:sz w:val="26"/>
        </w:rPr>
        <w:t xml:space="preserve"> «____» ________________ 20___ г. ______________ /____________________                                                                                             </w:t>
      </w:r>
      <w:r>
        <w:rPr>
          <w:sz w:val="22"/>
        </w:rPr>
        <w:t>(подпись)                               (расшифровка)</w:t>
      </w:r>
    </w:p>
    <w:p w14:paraId="68000000">
      <w:pPr>
        <w:widowControl w:val="0"/>
        <w:spacing w:before="120"/>
        <w:ind/>
        <w:jc w:val="left"/>
        <w:rPr>
          <w:sz w:val="24"/>
        </w:rPr>
      </w:pPr>
      <w:r>
        <w:rPr>
          <w:rFonts w:ascii="XO Thames" w:hAnsi="XO Thames"/>
          <w:sz w:val="28"/>
        </w:rPr>
        <w:t xml:space="preserve">Заместитель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 xml:space="preserve">лавы Администрации </w:t>
      </w:r>
    </w:p>
    <w:p w14:paraId="69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организационной </w:t>
      </w:r>
    </w:p>
    <w:p w14:paraId="6A000000">
      <w:pPr>
        <w:widowControl w:val="0"/>
        <w:tabs>
          <w:tab w:leader="none" w:pos="2520" w:val="left"/>
          <w:tab w:leader="none" w:pos="6720" w:val="left"/>
        </w:tabs>
        <w:spacing w:line="192" w:lineRule="auto"/>
        <w:ind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 кадровой работе                                                                          Л.Г. Василенко</w:t>
      </w:r>
    </w:p>
    <w:sectPr>
      <w:headerReference r:id="rId1" w:type="default"/>
      <w:pgSz w:h="16838" w:orient="portrait" w:w="11906"/>
      <w:pgMar w:bottom="142" w:footer="510" w:gutter="0" w:header="227" w:left="1701" w:right="851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9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0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2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widowControl w:val="0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WW8Num1z3"/>
    <w:link w:val="Style_5_ch"/>
  </w:style>
  <w:style w:styleId="Style_5_ch" w:type="character">
    <w:name w:val="WW8Num1z3"/>
    <w:link w:val="Style_5"/>
  </w:style>
  <w:style w:styleId="Style_6" w:type="paragraph">
    <w:name w:val="toc 2"/>
    <w:next w:val="Style_3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текст 21"/>
    <w:basedOn w:val="Style_3"/>
    <w:link w:val="Style_10_ch"/>
    <w:pPr>
      <w:widowControl w:val="0"/>
      <w:ind w:firstLine="720"/>
      <w:jc w:val="both"/>
    </w:pPr>
    <w:rPr>
      <w:sz w:val="20"/>
    </w:rPr>
  </w:style>
  <w:style w:styleId="Style_10_ch" w:type="character">
    <w:name w:val="Основной текст 21"/>
    <w:basedOn w:val="Style_3_ch"/>
    <w:link w:val="Style_10"/>
    <w:rPr>
      <w:sz w:val="20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widowControl w:val="0"/>
      <w:numPr>
        <w:ilvl w:val="2"/>
        <w:numId w:val="1"/>
      </w:numPr>
      <w:ind w:right="652"/>
      <w:outlineLvl w:val="2"/>
    </w:pPr>
    <w:rPr>
      <w:b w:val="1"/>
      <w:sz w:val="28"/>
    </w:rPr>
  </w:style>
  <w:style w:styleId="Style_12_ch" w:type="character">
    <w:name w:val="heading 3"/>
    <w:basedOn w:val="Style_3_ch"/>
    <w:link w:val="Style_12"/>
    <w:rPr>
      <w:b w:val="1"/>
      <w:sz w:val="28"/>
    </w:rPr>
  </w:style>
  <w:style w:styleId="Style_13" w:type="paragraph">
    <w:name w:val="Balloon Text"/>
    <w:basedOn w:val="Style_3"/>
    <w:link w:val="Style_13_ch"/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apple-converted-space"/>
    <w:link w:val="Style_14_ch"/>
  </w:style>
  <w:style w:styleId="Style_14_ch" w:type="character">
    <w:name w:val="apple-converted-space"/>
    <w:link w:val="Style_14"/>
  </w:style>
  <w:style w:styleId="Style_15" w:type="paragraph">
    <w:name w:val="WW8Num1z7"/>
    <w:link w:val="Style_15_ch"/>
  </w:style>
  <w:style w:styleId="Style_15_ch" w:type="character">
    <w:name w:val="WW8Num1z7"/>
    <w:link w:val="Style_15"/>
  </w:style>
  <w:style w:styleId="Style_16" w:type="paragraph">
    <w:name w:val="WW8Num1z8"/>
    <w:link w:val="Style_16_ch"/>
  </w:style>
  <w:style w:styleId="Style_16_ch" w:type="character">
    <w:name w:val="WW8Num1z8"/>
    <w:link w:val="Style_16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WW8Num1z2"/>
    <w:link w:val="Style_18_ch"/>
  </w:style>
  <w:style w:styleId="Style_18_ch" w:type="character">
    <w:name w:val="WW8Num1z2"/>
    <w:link w:val="Style_18"/>
  </w:style>
  <w:style w:styleId="Style_19" w:type="paragraph">
    <w:name w:val="caption"/>
    <w:basedOn w:val="Style_3"/>
    <w:link w:val="Style_19_ch"/>
    <w:pPr>
      <w:widowControl w:val="0"/>
      <w:spacing w:after="120" w:before="120"/>
      <w:ind/>
    </w:pPr>
    <w:rPr>
      <w:i w:val="1"/>
    </w:rPr>
  </w:style>
  <w:style w:styleId="Style_19_ch" w:type="character">
    <w:name w:val="caption"/>
    <w:basedOn w:val="Style_3_ch"/>
    <w:link w:val="Style_19"/>
    <w:rPr>
      <w:i w:val="1"/>
    </w:rPr>
  </w:style>
  <w:style w:styleId="Style_20" w:type="paragraph">
    <w:name w:val="toc 3"/>
    <w:next w:val="Style_3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ody Text"/>
    <w:basedOn w:val="Style_3"/>
    <w:link w:val="Style_21_ch"/>
    <w:pPr>
      <w:widowControl w:val="0"/>
      <w:spacing w:after="140" w:line="288" w:lineRule="auto"/>
      <w:ind/>
    </w:pPr>
  </w:style>
  <w:style w:styleId="Style_21_ch" w:type="character">
    <w:name w:val="Body Text"/>
    <w:basedOn w:val="Style_3_ch"/>
    <w:link w:val="Style_21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No Spacing"/>
    <w:basedOn w:val="Style_3"/>
    <w:link w:val="Style_23_ch"/>
    <w:pPr>
      <w:widowControl w:val="0"/>
      <w:ind w:firstLine="708"/>
    </w:pPr>
    <w:rPr>
      <w:sz w:val="28"/>
    </w:rPr>
  </w:style>
  <w:style w:styleId="Style_23_ch" w:type="character">
    <w:name w:val="No Spacing"/>
    <w:basedOn w:val="Style_3_ch"/>
    <w:link w:val="Style_23"/>
    <w:rPr>
      <w:sz w:val="28"/>
    </w:rPr>
  </w:style>
  <w:style w:styleId="Style_24" w:type="paragraph">
    <w:name w:val="Заголовок1"/>
    <w:basedOn w:val="Style_3"/>
    <w:next w:val="Style_21"/>
    <w:link w:val="Style_24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1"/>
    <w:basedOn w:val="Style_3_ch"/>
    <w:link w:val="Style_24"/>
    <w:rPr>
      <w:rFonts w:ascii="Liberation Sans" w:hAnsi="Liberation Sans"/>
      <w:sz w:val="28"/>
    </w:rPr>
  </w:style>
  <w:style w:styleId="Style_25" w:type="paragraph">
    <w:name w:val="footer"/>
    <w:basedOn w:val="Style_3"/>
    <w:link w:val="Style_25_ch"/>
    <w:pPr>
      <w:widowControl w:val="0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heading 5"/>
    <w:next w:val="Style_3"/>
    <w:link w:val="Style_2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WW8Num1z0"/>
    <w:link w:val="Style_27_ch"/>
  </w:style>
  <w:style w:styleId="Style_27_ch" w:type="character">
    <w:name w:val="WW8Num1z0"/>
    <w:link w:val="Style_27"/>
  </w:style>
  <w:style w:styleId="Style_28" w:type="paragraph">
    <w:name w:val="Standard"/>
    <w:link w:val="Style_28_ch"/>
    <w:pPr>
      <w:widowControl w:val="0"/>
      <w:ind/>
    </w:pPr>
    <w:rPr>
      <w:sz w:val="24"/>
    </w:rPr>
  </w:style>
  <w:style w:styleId="Style_28_ch" w:type="character">
    <w:name w:val="Standard"/>
    <w:link w:val="Style_28"/>
    <w:rPr>
      <w:sz w:val="24"/>
    </w:rPr>
  </w:style>
  <w:style w:styleId="Style_29" w:type="paragraph">
    <w:name w:val="heading 1"/>
    <w:basedOn w:val="Style_3"/>
    <w:next w:val="Style_3"/>
    <w:link w:val="Style_29_ch"/>
    <w:uiPriority w:val="9"/>
    <w:qFormat/>
    <w:pPr>
      <w:keepNext w:val="1"/>
      <w:widowControl w:val="0"/>
      <w:numPr>
        <w:numId w:val="1"/>
      </w:numPr>
      <w:ind/>
      <w:jc w:val="center"/>
      <w:outlineLvl w:val="0"/>
    </w:pPr>
    <w:rPr>
      <w:sz w:val="44"/>
    </w:rPr>
  </w:style>
  <w:style w:styleId="Style_29_ch" w:type="character">
    <w:name w:val="heading 1"/>
    <w:basedOn w:val="Style_3_ch"/>
    <w:link w:val="Style_29"/>
    <w:rPr>
      <w:sz w:val="44"/>
    </w:rPr>
  </w:style>
  <w:style w:styleId="Style_30" w:type="paragraph">
    <w:name w:val="ConsPlusNormal"/>
    <w:link w:val="Style_30_ch"/>
    <w:pPr>
      <w:widowControl w:val="0"/>
      <w:ind w:firstLine="720"/>
    </w:pPr>
    <w:rPr>
      <w:rFonts w:ascii="Arial" w:hAnsi="Arial"/>
      <w:sz w:val="16"/>
    </w:rPr>
  </w:style>
  <w:style w:styleId="Style_30_ch" w:type="character">
    <w:name w:val="ConsPlusNormal"/>
    <w:link w:val="Style_30"/>
    <w:rPr>
      <w:rFonts w:ascii="Arial" w:hAnsi="Arial"/>
      <w:sz w:val="16"/>
    </w:rPr>
  </w:style>
  <w:style w:styleId="Style_31" w:type="paragraph">
    <w:name w:val="List Paragraph"/>
    <w:basedOn w:val="Style_3"/>
    <w:link w:val="Style_31_ch"/>
    <w:pPr>
      <w:widowControl w:val="0"/>
      <w:spacing w:after="160" w:line="252" w:lineRule="auto"/>
      <w:ind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3_ch"/>
    <w:link w:val="Style_31"/>
    <w:rPr>
      <w:rFonts w:ascii="Calibri" w:hAnsi="Calibri"/>
      <w:sz w:val="2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Заголовок таблицы"/>
    <w:basedOn w:val="Style_35"/>
    <w:link w:val="Style_34_ch"/>
    <w:pPr>
      <w:widowControl w:val="0"/>
      <w:ind/>
      <w:jc w:val="center"/>
    </w:pPr>
    <w:rPr>
      <w:b w:val="1"/>
    </w:rPr>
  </w:style>
  <w:style w:styleId="Style_34_ch" w:type="character">
    <w:name w:val="Заголовок таблицы"/>
    <w:basedOn w:val="Style_35_ch"/>
    <w:link w:val="Style_34"/>
    <w:rPr>
      <w:b w:val="1"/>
    </w:rPr>
  </w:style>
  <w:style w:styleId="Style_35" w:type="paragraph">
    <w:name w:val="Содержимое таблицы"/>
    <w:basedOn w:val="Style_3"/>
    <w:link w:val="Style_35_ch"/>
    <w:rPr>
      <w:sz w:val="20"/>
    </w:rPr>
  </w:style>
  <w:style w:styleId="Style_35_ch" w:type="character">
    <w:name w:val="Содержимое таблицы"/>
    <w:basedOn w:val="Style_3_ch"/>
    <w:link w:val="Style_35"/>
    <w:rPr>
      <w:sz w:val="20"/>
    </w:rPr>
  </w:style>
  <w:style w:styleId="Style_36" w:type="paragraph">
    <w:name w:val="toc 1"/>
    <w:next w:val="Style_3"/>
    <w:link w:val="Style_3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WW8Num1z6"/>
    <w:link w:val="Style_37_ch"/>
  </w:style>
  <w:style w:styleId="Style_37_ch" w:type="character">
    <w:name w:val="WW8Num1z6"/>
    <w:link w:val="Style_37"/>
  </w:style>
  <w:style w:styleId="Style_38" w:type="paragraph">
    <w:name w:val="Header and Footer"/>
    <w:link w:val="Style_3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next w:val="Style_3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List"/>
    <w:basedOn w:val="Style_21"/>
    <w:link w:val="Style_40_ch"/>
  </w:style>
  <w:style w:styleId="Style_40_ch" w:type="character">
    <w:name w:val="List"/>
    <w:basedOn w:val="Style_21_ch"/>
    <w:link w:val="Style_40"/>
  </w:style>
  <w:style w:styleId="Style_41" w:type="paragraph">
    <w:name w:val="toc 8"/>
    <w:next w:val="Style_3"/>
    <w:link w:val="Style_4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WW8Num1z5"/>
    <w:link w:val="Style_42_ch"/>
  </w:style>
  <w:style w:styleId="Style_42_ch" w:type="character">
    <w:name w:val="WW8Num1z5"/>
    <w:link w:val="Style_42"/>
  </w:style>
  <w:style w:styleId="Style_43" w:type="paragraph">
    <w:name w:val="WW8Num1z1"/>
    <w:link w:val="Style_43_ch"/>
  </w:style>
  <w:style w:styleId="Style_43_ch" w:type="character">
    <w:name w:val="WW8Num1z1"/>
    <w:link w:val="Style_43"/>
  </w:style>
  <w:style w:styleId="Style_1" w:type="paragraph">
    <w:name w:val="header"/>
    <w:basedOn w:val="Style_3"/>
    <w:link w:val="Style_1_ch"/>
    <w:pPr>
      <w:widowControl w:val="0"/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44" w:type="paragraph">
    <w:name w:val="toc 5"/>
    <w:next w:val="Style_3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Subtitle"/>
    <w:next w:val="Style_3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Основной текст3"/>
    <w:basedOn w:val="Style_3"/>
    <w:link w:val="Style_46_ch"/>
    <w:pPr>
      <w:widowControl w:val="0"/>
      <w:spacing w:after="300" w:before="420" w:line="624" w:lineRule="exact"/>
      <w:ind w:hanging="300"/>
    </w:pPr>
    <w:rPr>
      <w:sz w:val="27"/>
      <w:highlight w:val="white"/>
    </w:rPr>
  </w:style>
  <w:style w:styleId="Style_46_ch" w:type="character">
    <w:name w:val="Основной текст3"/>
    <w:basedOn w:val="Style_3_ch"/>
    <w:link w:val="Style_46"/>
    <w:rPr>
      <w:sz w:val="27"/>
      <w:highlight w:val="white"/>
    </w:rPr>
  </w:style>
  <w:style w:styleId="Style_47" w:type="paragraph">
    <w:name w:val="Title"/>
    <w:next w:val="Style_3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Указатель1"/>
    <w:basedOn w:val="Style_3"/>
    <w:link w:val="Style_48_ch"/>
  </w:style>
  <w:style w:styleId="Style_48_ch" w:type="character">
    <w:name w:val="Указатель1"/>
    <w:basedOn w:val="Style_3_ch"/>
    <w:link w:val="Style_48"/>
  </w:style>
  <w:style w:styleId="Style_49" w:type="paragraph">
    <w:name w:val="heading 4"/>
    <w:next w:val="Style_3"/>
    <w:link w:val="Style_4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basedOn w:val="Style_3"/>
    <w:next w:val="Style_3"/>
    <w:link w:val="Style_50_ch"/>
    <w:uiPriority w:val="9"/>
    <w:qFormat/>
    <w:pPr>
      <w:keepNext w:val="1"/>
      <w:widowControl w:val="0"/>
      <w:numPr>
        <w:ilvl w:val="1"/>
        <w:numId w:val="1"/>
      </w:numPr>
      <w:ind/>
      <w:outlineLvl w:val="1"/>
    </w:pPr>
    <w:rPr>
      <w:b w:val="1"/>
      <w:sz w:val="28"/>
    </w:rPr>
  </w:style>
  <w:style w:styleId="Style_50_ch" w:type="character">
    <w:name w:val="heading 2"/>
    <w:basedOn w:val="Style_3_ch"/>
    <w:link w:val="Style_50"/>
    <w:rPr>
      <w:b w:val="1"/>
      <w:sz w:val="28"/>
    </w:rPr>
  </w:style>
  <w:style w:styleId="Style_51" w:type="paragraph">
    <w:name w:val="WW8Num1z4"/>
    <w:link w:val="Style_51_ch"/>
  </w:style>
  <w:style w:styleId="Style_51_ch" w:type="character">
    <w:name w:val="WW8Num1z4"/>
    <w:link w:val="Style_51"/>
  </w:style>
  <w:style w:styleId="Style_52" w:type="paragraph">
    <w:name w:val="Основной текст с отступом 21"/>
    <w:basedOn w:val="Style_3"/>
    <w:link w:val="Style_52_ch"/>
    <w:pPr>
      <w:widowControl w:val="0"/>
      <w:ind w:firstLine="720"/>
    </w:pPr>
  </w:style>
  <w:style w:styleId="Style_52_ch" w:type="character">
    <w:name w:val="Основной текст с отступом 21"/>
    <w:basedOn w:val="Style_3_ch"/>
    <w:link w:val="Style_52"/>
  </w:style>
  <w:style w:styleId="Style_5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2025-06-25T09:23:01Z</dcterms:created>
  <dcterms:modified xsi:type="dcterms:W3CDTF">2026-03-20T12:10:40Z</dcterms:modified>
</cp:coreProperties>
</file>