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3673" w14:textId="77777777" w:rsidR="00EA5B54" w:rsidRPr="00EA5B54" w:rsidRDefault="00EA5B54" w:rsidP="00EA5B54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ПРОЕКТ</w:t>
      </w:r>
    </w:p>
    <w:p w14:paraId="06588C82" w14:textId="77777777" w:rsidR="004D4879" w:rsidRDefault="004D4879" w:rsidP="00CE413E"/>
    <w:p w14:paraId="0E130995" w14:textId="77777777" w:rsidR="00CE413E" w:rsidRPr="00F32088" w:rsidRDefault="00F00330" w:rsidP="00CE413E">
      <w:r w:rsidRPr="00F32088">
        <w:rPr>
          <w:noProof/>
        </w:rPr>
        <w:drawing>
          <wp:anchor distT="0" distB="0" distL="114935" distR="114935" simplePos="0" relativeHeight="251657728" behindDoc="0" locked="0" layoutInCell="1" allowOverlap="1" wp14:anchorId="057D2974" wp14:editId="2DABFAC5">
            <wp:simplePos x="0" y="0"/>
            <wp:positionH relativeFrom="margin">
              <wp:align>center</wp:align>
            </wp:positionH>
            <wp:positionV relativeFrom="paragraph">
              <wp:posOffset>-445135</wp:posOffset>
            </wp:positionV>
            <wp:extent cx="547370" cy="71882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8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34F02" w14:textId="77777777" w:rsidR="00845479" w:rsidRDefault="00845479" w:rsidP="00CE413E">
      <w:pPr>
        <w:jc w:val="center"/>
        <w:rPr>
          <w:b/>
          <w:sz w:val="32"/>
          <w:szCs w:val="32"/>
        </w:rPr>
      </w:pPr>
    </w:p>
    <w:p w14:paraId="7BDAA3D7" w14:textId="77777777" w:rsidR="00CE413E" w:rsidRPr="00F32088" w:rsidRDefault="00CE413E" w:rsidP="00845479">
      <w:pPr>
        <w:jc w:val="center"/>
        <w:rPr>
          <w:b/>
          <w:sz w:val="32"/>
          <w:szCs w:val="32"/>
        </w:rPr>
      </w:pPr>
      <w:r w:rsidRPr="00F32088">
        <w:rPr>
          <w:b/>
          <w:sz w:val="32"/>
          <w:szCs w:val="32"/>
        </w:rPr>
        <w:t>РОСТОВСКАЯ ОБЛАСТЬ</w:t>
      </w:r>
    </w:p>
    <w:p w14:paraId="0DCC5E14" w14:textId="77777777" w:rsidR="00CE413E" w:rsidRPr="00F32088" w:rsidRDefault="00CE413E" w:rsidP="00845479">
      <w:pPr>
        <w:jc w:val="center"/>
        <w:rPr>
          <w:b/>
          <w:sz w:val="32"/>
          <w:szCs w:val="32"/>
        </w:rPr>
      </w:pPr>
      <w:r w:rsidRPr="00F32088">
        <w:rPr>
          <w:b/>
          <w:sz w:val="32"/>
          <w:szCs w:val="32"/>
        </w:rPr>
        <w:t>СОБРАНИЕ ДЕПУТАТОВ БЕЛОКАЛИТВИНСКОГО РАЙОНА</w:t>
      </w:r>
    </w:p>
    <w:p w14:paraId="7441D930" w14:textId="77777777" w:rsidR="00CE413E" w:rsidRPr="00E76815" w:rsidRDefault="00CE413E" w:rsidP="00CE413E">
      <w:pPr>
        <w:jc w:val="center"/>
        <w:rPr>
          <w:sz w:val="28"/>
          <w:szCs w:val="28"/>
        </w:rPr>
      </w:pPr>
    </w:p>
    <w:p w14:paraId="1D3601EC" w14:textId="77777777" w:rsidR="00CE413E" w:rsidRPr="00F32088" w:rsidRDefault="00CE413E" w:rsidP="000A7954">
      <w:pPr>
        <w:jc w:val="center"/>
        <w:rPr>
          <w:b/>
          <w:sz w:val="36"/>
          <w:szCs w:val="36"/>
        </w:rPr>
      </w:pPr>
      <w:r w:rsidRPr="00F32088">
        <w:rPr>
          <w:b/>
          <w:spacing w:val="80"/>
          <w:sz w:val="36"/>
          <w:szCs w:val="36"/>
        </w:rPr>
        <w:t>РЕШЕНИ</w:t>
      </w:r>
      <w:r w:rsidRPr="00F32088">
        <w:rPr>
          <w:b/>
          <w:sz w:val="36"/>
          <w:szCs w:val="36"/>
        </w:rPr>
        <w:t>Е</w:t>
      </w:r>
    </w:p>
    <w:tbl>
      <w:tblPr>
        <w:tblpPr w:leftFromText="180" w:rightFromText="180" w:vertAnchor="text" w:horzAnchor="margin" w:tblpXSpec="right" w:tblpY="405"/>
        <w:tblW w:w="0" w:type="auto"/>
        <w:tblLook w:val="04A0" w:firstRow="1" w:lastRow="0" w:firstColumn="1" w:lastColumn="0" w:noHBand="0" w:noVBand="1"/>
      </w:tblPr>
      <w:tblGrid>
        <w:gridCol w:w="3215"/>
        <w:gridCol w:w="3188"/>
        <w:gridCol w:w="3235"/>
      </w:tblGrid>
      <w:tr w:rsidR="00CE413E" w:rsidRPr="00F32088" w14:paraId="1B06B658" w14:textId="77777777" w:rsidTr="00CE413E">
        <w:tc>
          <w:tcPr>
            <w:tcW w:w="3379" w:type="dxa"/>
          </w:tcPr>
          <w:p w14:paraId="3BF47B66" w14:textId="77777777" w:rsidR="00CE413E" w:rsidRPr="00F32088" w:rsidRDefault="003C5FFA" w:rsidP="00EA5B54">
            <w:pPr>
              <w:rPr>
                <w:sz w:val="36"/>
                <w:szCs w:val="36"/>
              </w:rPr>
            </w:pPr>
            <w:r w:rsidRPr="00F32088">
              <w:rPr>
                <w:sz w:val="28"/>
                <w:szCs w:val="28"/>
              </w:rPr>
              <w:t xml:space="preserve">___ </w:t>
            </w:r>
            <w:r w:rsidR="00EA5B54">
              <w:rPr>
                <w:sz w:val="28"/>
                <w:szCs w:val="28"/>
              </w:rPr>
              <w:t>марта</w:t>
            </w:r>
            <w:r w:rsidR="00CE413E" w:rsidRPr="00F32088">
              <w:rPr>
                <w:sz w:val="28"/>
                <w:szCs w:val="28"/>
              </w:rPr>
              <w:t xml:space="preserve"> 20</w:t>
            </w:r>
            <w:r w:rsidRPr="00F32088">
              <w:rPr>
                <w:sz w:val="28"/>
                <w:szCs w:val="28"/>
              </w:rPr>
              <w:t>24</w:t>
            </w:r>
            <w:r w:rsidR="00CE413E" w:rsidRPr="00F3208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80" w:type="dxa"/>
          </w:tcPr>
          <w:p w14:paraId="2D2EC887" w14:textId="77777777" w:rsidR="00CE413E" w:rsidRPr="00F32088" w:rsidRDefault="00CE413E" w:rsidP="003C5FFA">
            <w:pPr>
              <w:jc w:val="center"/>
              <w:rPr>
                <w:sz w:val="36"/>
                <w:szCs w:val="36"/>
              </w:rPr>
            </w:pPr>
            <w:r w:rsidRPr="00F32088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380" w:type="dxa"/>
          </w:tcPr>
          <w:p w14:paraId="76CFC007" w14:textId="77777777" w:rsidR="00CE413E" w:rsidRPr="00F32088" w:rsidRDefault="00CE413E" w:rsidP="00CE413E">
            <w:pPr>
              <w:jc w:val="right"/>
              <w:rPr>
                <w:sz w:val="36"/>
                <w:szCs w:val="36"/>
              </w:rPr>
            </w:pPr>
            <w:r w:rsidRPr="00F32088">
              <w:rPr>
                <w:sz w:val="28"/>
                <w:szCs w:val="28"/>
              </w:rPr>
              <w:t>г. Белая Калитва</w:t>
            </w:r>
          </w:p>
        </w:tc>
      </w:tr>
    </w:tbl>
    <w:p w14:paraId="6B8E13BA" w14:textId="77777777" w:rsidR="00845479" w:rsidRDefault="00845479" w:rsidP="006F6BF8">
      <w:pPr>
        <w:spacing w:line="276" w:lineRule="auto"/>
        <w:jc w:val="center"/>
        <w:rPr>
          <w:b/>
          <w:sz w:val="28"/>
        </w:rPr>
      </w:pPr>
    </w:p>
    <w:p w14:paraId="4497A488" w14:textId="77777777" w:rsidR="00E76815" w:rsidRDefault="00E76815" w:rsidP="006F6BF8">
      <w:pPr>
        <w:spacing w:line="276" w:lineRule="auto"/>
        <w:jc w:val="center"/>
        <w:rPr>
          <w:b/>
          <w:sz w:val="28"/>
        </w:rPr>
      </w:pPr>
    </w:p>
    <w:p w14:paraId="088FC6DB" w14:textId="77777777" w:rsidR="00097383" w:rsidRPr="00F32088" w:rsidRDefault="00945E9A" w:rsidP="006F6BF8">
      <w:pPr>
        <w:spacing w:line="276" w:lineRule="auto"/>
        <w:jc w:val="center"/>
        <w:rPr>
          <w:b/>
          <w:sz w:val="28"/>
        </w:rPr>
      </w:pPr>
      <w:r w:rsidRPr="00F32088">
        <w:rPr>
          <w:b/>
          <w:sz w:val="28"/>
        </w:rPr>
        <w:t>О внесении изменен</w:t>
      </w:r>
      <w:r w:rsidR="00097383" w:rsidRPr="00F32088">
        <w:rPr>
          <w:b/>
          <w:sz w:val="28"/>
        </w:rPr>
        <w:t>ий в решение Собрания депутатов</w:t>
      </w:r>
    </w:p>
    <w:p w14:paraId="0ECC840C" w14:textId="77777777" w:rsidR="00097383" w:rsidRPr="00F32088" w:rsidRDefault="00945E9A" w:rsidP="006F6BF8">
      <w:pPr>
        <w:spacing w:line="276" w:lineRule="auto"/>
        <w:jc w:val="center"/>
        <w:rPr>
          <w:b/>
          <w:sz w:val="28"/>
        </w:rPr>
      </w:pPr>
      <w:r w:rsidRPr="00F32088">
        <w:rPr>
          <w:b/>
          <w:sz w:val="28"/>
        </w:rPr>
        <w:t xml:space="preserve">Белокалитвинского района </w:t>
      </w:r>
      <w:r w:rsidR="0014506A" w:rsidRPr="00F32088">
        <w:rPr>
          <w:b/>
          <w:sz w:val="28"/>
        </w:rPr>
        <w:t xml:space="preserve">от </w:t>
      </w:r>
      <w:r w:rsidR="00025E36" w:rsidRPr="00F32088">
        <w:rPr>
          <w:b/>
          <w:sz w:val="28"/>
        </w:rPr>
        <w:t>05</w:t>
      </w:r>
      <w:r w:rsidR="0014506A" w:rsidRPr="00F32088">
        <w:rPr>
          <w:b/>
          <w:sz w:val="28"/>
        </w:rPr>
        <w:t xml:space="preserve"> </w:t>
      </w:r>
      <w:r w:rsidR="00025E36" w:rsidRPr="00F32088">
        <w:rPr>
          <w:b/>
          <w:sz w:val="28"/>
        </w:rPr>
        <w:t xml:space="preserve">марта </w:t>
      </w:r>
      <w:r w:rsidR="0014506A" w:rsidRPr="00F32088">
        <w:rPr>
          <w:b/>
          <w:sz w:val="28"/>
        </w:rPr>
        <w:t>20</w:t>
      </w:r>
      <w:r w:rsidR="00025E36" w:rsidRPr="00F32088">
        <w:rPr>
          <w:b/>
          <w:sz w:val="28"/>
        </w:rPr>
        <w:t>15</w:t>
      </w:r>
      <w:r w:rsidR="0014506A" w:rsidRPr="00F32088">
        <w:rPr>
          <w:b/>
          <w:sz w:val="28"/>
        </w:rPr>
        <w:t xml:space="preserve"> года № 2</w:t>
      </w:r>
      <w:r w:rsidR="00025E36" w:rsidRPr="00F32088">
        <w:rPr>
          <w:b/>
          <w:sz w:val="28"/>
        </w:rPr>
        <w:t>62</w:t>
      </w:r>
    </w:p>
    <w:p w14:paraId="56F27495" w14:textId="77777777" w:rsidR="00097383" w:rsidRPr="00F32088" w:rsidRDefault="0014506A" w:rsidP="006F6BF8">
      <w:pPr>
        <w:spacing w:line="276" w:lineRule="auto"/>
        <w:jc w:val="center"/>
        <w:rPr>
          <w:b/>
          <w:sz w:val="28"/>
          <w:szCs w:val="28"/>
        </w:rPr>
      </w:pPr>
      <w:r w:rsidRPr="00F32088">
        <w:rPr>
          <w:b/>
          <w:sz w:val="28"/>
          <w:szCs w:val="28"/>
        </w:rPr>
        <w:t xml:space="preserve">«Об утверждении Положения о </w:t>
      </w:r>
      <w:r w:rsidR="00025E36" w:rsidRPr="00F32088">
        <w:rPr>
          <w:b/>
          <w:sz w:val="28"/>
          <w:szCs w:val="28"/>
        </w:rPr>
        <w:t>фина</w:t>
      </w:r>
      <w:r w:rsidR="00025E36" w:rsidRPr="00F32088">
        <w:rPr>
          <w:b/>
          <w:sz w:val="28"/>
          <w:szCs w:val="28"/>
        </w:rPr>
        <w:t>н</w:t>
      </w:r>
      <w:r w:rsidR="00097383" w:rsidRPr="00F32088">
        <w:rPr>
          <w:b/>
          <w:sz w:val="28"/>
          <w:szCs w:val="28"/>
        </w:rPr>
        <w:t>совом управлении</w:t>
      </w:r>
    </w:p>
    <w:p w14:paraId="2E6F691F" w14:textId="77777777" w:rsidR="00945E9A" w:rsidRPr="00F32088" w:rsidRDefault="00097383" w:rsidP="006F6BF8">
      <w:pPr>
        <w:spacing w:line="276" w:lineRule="auto"/>
        <w:jc w:val="center"/>
        <w:rPr>
          <w:b/>
          <w:sz w:val="28"/>
          <w:szCs w:val="28"/>
        </w:rPr>
      </w:pPr>
      <w:r w:rsidRPr="00F32088">
        <w:rPr>
          <w:b/>
          <w:sz w:val="28"/>
          <w:szCs w:val="28"/>
        </w:rPr>
        <w:t xml:space="preserve">Администрации </w:t>
      </w:r>
      <w:r w:rsidR="0014506A" w:rsidRPr="00F32088">
        <w:rPr>
          <w:b/>
          <w:sz w:val="28"/>
          <w:szCs w:val="28"/>
        </w:rPr>
        <w:t>Белокалитвинско</w:t>
      </w:r>
      <w:r w:rsidR="00025E36" w:rsidRPr="00F32088">
        <w:rPr>
          <w:b/>
          <w:sz w:val="28"/>
          <w:szCs w:val="28"/>
        </w:rPr>
        <w:t>го</w:t>
      </w:r>
      <w:r w:rsidR="0014506A" w:rsidRPr="00F32088">
        <w:rPr>
          <w:b/>
          <w:sz w:val="28"/>
          <w:szCs w:val="28"/>
        </w:rPr>
        <w:t xml:space="preserve"> район</w:t>
      </w:r>
      <w:r w:rsidR="00025E36" w:rsidRPr="00F32088">
        <w:rPr>
          <w:b/>
          <w:sz w:val="28"/>
          <w:szCs w:val="28"/>
        </w:rPr>
        <w:t>а</w:t>
      </w:r>
      <w:r w:rsidR="0014506A" w:rsidRPr="00F32088">
        <w:rPr>
          <w:b/>
          <w:sz w:val="28"/>
          <w:szCs w:val="28"/>
        </w:rPr>
        <w:t>»</w:t>
      </w:r>
    </w:p>
    <w:p w14:paraId="0320A0CF" w14:textId="77777777" w:rsidR="00882AA7" w:rsidRPr="00E76815" w:rsidRDefault="00882AA7" w:rsidP="006F6BF8">
      <w:pPr>
        <w:spacing w:line="276" w:lineRule="auto"/>
        <w:jc w:val="center"/>
        <w:rPr>
          <w:sz w:val="28"/>
          <w:szCs w:val="28"/>
        </w:rPr>
      </w:pPr>
    </w:p>
    <w:p w14:paraId="15C5D0CF" w14:textId="77777777" w:rsidR="00DE50F3" w:rsidRPr="00F32088" w:rsidRDefault="00DE50F3" w:rsidP="0004369B">
      <w:pPr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В</w:t>
      </w:r>
      <w:r w:rsidR="00390A60">
        <w:rPr>
          <w:sz w:val="28"/>
          <w:szCs w:val="28"/>
        </w:rPr>
        <w:t xml:space="preserve"> целях приве</w:t>
      </w:r>
      <w:r w:rsidR="000C6FD2" w:rsidRPr="00F32088">
        <w:rPr>
          <w:sz w:val="28"/>
          <w:szCs w:val="28"/>
        </w:rPr>
        <w:t>дения в соответствие с действующим федеральным и областным законодательством и в</w:t>
      </w:r>
      <w:r w:rsidRPr="00F32088">
        <w:rPr>
          <w:sz w:val="28"/>
          <w:szCs w:val="28"/>
        </w:rPr>
        <w:t xml:space="preserve"> </w:t>
      </w:r>
      <w:r w:rsidR="003C5FFA" w:rsidRPr="00F32088">
        <w:rPr>
          <w:sz w:val="28"/>
          <w:szCs w:val="28"/>
        </w:rPr>
        <w:t>связи с изменениями, внесенными в структуру финансового управления Администрации Белокалитвинского района</w:t>
      </w:r>
      <w:r w:rsidR="00EA5B54">
        <w:rPr>
          <w:sz w:val="28"/>
          <w:szCs w:val="28"/>
        </w:rPr>
        <w:t>,</w:t>
      </w:r>
      <w:r w:rsidR="00E45312" w:rsidRPr="00F32088">
        <w:rPr>
          <w:sz w:val="28"/>
          <w:szCs w:val="28"/>
        </w:rPr>
        <w:t xml:space="preserve"> согласно решению Собрания депутатов Белокалитвинского района</w:t>
      </w:r>
      <w:r w:rsidRPr="00F32088">
        <w:rPr>
          <w:sz w:val="28"/>
          <w:szCs w:val="28"/>
        </w:rPr>
        <w:t xml:space="preserve"> </w:t>
      </w:r>
      <w:r w:rsidR="00842A91" w:rsidRPr="00F32088">
        <w:rPr>
          <w:sz w:val="28"/>
          <w:szCs w:val="28"/>
        </w:rPr>
        <w:t>от 28.09.</w:t>
      </w:r>
      <w:r w:rsidR="00E45312" w:rsidRPr="00F32088">
        <w:rPr>
          <w:sz w:val="28"/>
          <w:szCs w:val="28"/>
        </w:rPr>
        <w:t>2023 года № 120,</w:t>
      </w:r>
    </w:p>
    <w:p w14:paraId="60E86419" w14:textId="77777777" w:rsidR="00DE50F3" w:rsidRPr="00F32088" w:rsidRDefault="00DE50F3" w:rsidP="0004369B">
      <w:pPr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 xml:space="preserve">Собрание депутатов Белокалитвинского района </w:t>
      </w:r>
    </w:p>
    <w:p w14:paraId="4E550E30" w14:textId="77777777" w:rsidR="0030686C" w:rsidRPr="00E76815" w:rsidRDefault="0030686C" w:rsidP="0004369B">
      <w:pPr>
        <w:spacing w:line="276" w:lineRule="auto"/>
        <w:ind w:firstLine="567"/>
        <w:jc w:val="both"/>
        <w:rPr>
          <w:sz w:val="28"/>
          <w:szCs w:val="28"/>
        </w:rPr>
      </w:pPr>
    </w:p>
    <w:p w14:paraId="300E31FD" w14:textId="77777777" w:rsidR="00DE50F3" w:rsidRPr="00F32088" w:rsidRDefault="00DE50F3" w:rsidP="000A7954">
      <w:pPr>
        <w:spacing w:line="276" w:lineRule="auto"/>
        <w:jc w:val="center"/>
        <w:rPr>
          <w:b/>
          <w:sz w:val="32"/>
          <w:szCs w:val="32"/>
        </w:rPr>
      </w:pPr>
      <w:r w:rsidRPr="00F32088">
        <w:rPr>
          <w:b/>
          <w:spacing w:val="80"/>
          <w:sz w:val="32"/>
          <w:szCs w:val="32"/>
        </w:rPr>
        <w:t>РЕШИЛ</w:t>
      </w:r>
      <w:r w:rsidRPr="00F32088">
        <w:rPr>
          <w:b/>
          <w:sz w:val="32"/>
          <w:szCs w:val="32"/>
        </w:rPr>
        <w:t>О:</w:t>
      </w:r>
    </w:p>
    <w:p w14:paraId="2BA075A0" w14:textId="77777777" w:rsidR="0030686C" w:rsidRPr="00E76815" w:rsidRDefault="0030686C" w:rsidP="0004369B">
      <w:pPr>
        <w:spacing w:line="276" w:lineRule="auto"/>
        <w:ind w:firstLine="567"/>
        <w:jc w:val="both"/>
        <w:rPr>
          <w:sz w:val="28"/>
          <w:szCs w:val="28"/>
        </w:rPr>
      </w:pPr>
    </w:p>
    <w:p w14:paraId="45CD563D" w14:textId="77777777" w:rsidR="008D68D1" w:rsidRPr="00F32088" w:rsidRDefault="008D68D1" w:rsidP="0004369B">
      <w:pPr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 xml:space="preserve">1. Внести в </w:t>
      </w:r>
      <w:r w:rsidR="006C067F" w:rsidRPr="00F32088">
        <w:rPr>
          <w:sz w:val="28"/>
          <w:szCs w:val="28"/>
        </w:rPr>
        <w:t xml:space="preserve">приложение к </w:t>
      </w:r>
      <w:r w:rsidRPr="00F32088">
        <w:rPr>
          <w:sz w:val="28"/>
          <w:szCs w:val="28"/>
        </w:rPr>
        <w:t>решени</w:t>
      </w:r>
      <w:r w:rsidR="006C067F" w:rsidRPr="00F32088">
        <w:rPr>
          <w:sz w:val="28"/>
          <w:szCs w:val="28"/>
        </w:rPr>
        <w:t>ю</w:t>
      </w:r>
      <w:r w:rsidRPr="00F32088">
        <w:rPr>
          <w:sz w:val="28"/>
          <w:szCs w:val="28"/>
        </w:rPr>
        <w:t xml:space="preserve"> Собрания депутатов Белокалитвинского района от 05</w:t>
      </w:r>
      <w:r w:rsidR="00842A91" w:rsidRPr="00F32088">
        <w:rPr>
          <w:sz w:val="28"/>
          <w:szCs w:val="28"/>
        </w:rPr>
        <w:t>.03.</w:t>
      </w:r>
      <w:r w:rsidRPr="00F32088">
        <w:rPr>
          <w:sz w:val="28"/>
          <w:szCs w:val="28"/>
        </w:rPr>
        <w:t xml:space="preserve">2015 № 262 «Об утверждении Положения о финансовом управлении Администрации Белокалитвинского района» </w:t>
      </w:r>
      <w:r w:rsidR="006C067F" w:rsidRPr="00F32088">
        <w:rPr>
          <w:sz w:val="28"/>
          <w:szCs w:val="28"/>
        </w:rPr>
        <w:t>следующие изменения:</w:t>
      </w:r>
    </w:p>
    <w:p w14:paraId="71723733" w14:textId="77777777" w:rsidR="00947579" w:rsidRPr="00F32088" w:rsidRDefault="00947579" w:rsidP="0004369B">
      <w:pPr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1.1. в пункт 2.1 раздела 2:</w:t>
      </w:r>
    </w:p>
    <w:p w14:paraId="45BCA5F3" w14:textId="77777777" w:rsidR="00A35609" w:rsidRPr="00F32088" w:rsidRDefault="00A35609" w:rsidP="00A35609">
      <w:pPr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1.1.</w:t>
      </w:r>
      <w:r w:rsidR="00947579" w:rsidRPr="00F32088">
        <w:rPr>
          <w:sz w:val="28"/>
          <w:szCs w:val="28"/>
        </w:rPr>
        <w:t>1.</w:t>
      </w:r>
      <w:r w:rsidRPr="00F32088">
        <w:rPr>
          <w:sz w:val="28"/>
          <w:szCs w:val="28"/>
        </w:rPr>
        <w:t xml:space="preserve"> подпункт 2.1.3 изложить в следующей редакции:</w:t>
      </w:r>
    </w:p>
    <w:p w14:paraId="71373005" w14:textId="77777777" w:rsidR="00122917" w:rsidRPr="00F32088" w:rsidRDefault="00122917" w:rsidP="0012291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 w:rsidRPr="00F32088">
        <w:rPr>
          <w:sz w:val="28"/>
          <w:szCs w:val="28"/>
        </w:rPr>
        <w:t>«2.1.3. Участие в реализации мероприятий, направленных на совершенствование законодательства о налогах и сборах, и создание условий для увеличения налогового потенциала Белокалитвинского района.»</w:t>
      </w:r>
    </w:p>
    <w:p w14:paraId="6D3A1A5D" w14:textId="77777777" w:rsidR="006C067F" w:rsidRPr="00F32088" w:rsidRDefault="006C067F" w:rsidP="006C067F">
      <w:pPr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1.1.</w:t>
      </w:r>
      <w:r w:rsidR="00947579" w:rsidRPr="00F32088">
        <w:rPr>
          <w:sz w:val="28"/>
          <w:szCs w:val="28"/>
        </w:rPr>
        <w:t xml:space="preserve">2. </w:t>
      </w:r>
      <w:r w:rsidRPr="00F32088">
        <w:rPr>
          <w:sz w:val="28"/>
          <w:szCs w:val="28"/>
        </w:rPr>
        <w:t>подпункт 2.1.8 изложить в следующей редакции:</w:t>
      </w:r>
    </w:p>
    <w:p w14:paraId="69124703" w14:textId="77777777" w:rsidR="006C067F" w:rsidRPr="00F32088" w:rsidRDefault="006C067F" w:rsidP="006C067F">
      <w:pPr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«2.1.8. Осуществление полномочий, закрепленных за финансовыми орган</w:t>
      </w:r>
      <w:r w:rsidRPr="00F32088">
        <w:rPr>
          <w:sz w:val="28"/>
          <w:szCs w:val="28"/>
        </w:rPr>
        <w:t>а</w:t>
      </w:r>
      <w:r w:rsidRPr="00F32088">
        <w:rPr>
          <w:sz w:val="28"/>
          <w:szCs w:val="28"/>
        </w:rPr>
        <w:t>ми и органами внутреннего муниципального финансового контроля законодательством Российской Федерации о контрактной системе в сфере закупок в порядке, установленном Администрацией Белокалитвинского района.</w:t>
      </w:r>
      <w:r w:rsidR="004F1A7B" w:rsidRPr="00F32088">
        <w:rPr>
          <w:sz w:val="28"/>
          <w:szCs w:val="28"/>
        </w:rPr>
        <w:t>»;</w:t>
      </w:r>
    </w:p>
    <w:p w14:paraId="7D3B2736" w14:textId="77777777" w:rsidR="009E714E" w:rsidRPr="00F32088" w:rsidRDefault="009E714E" w:rsidP="009E714E">
      <w:pPr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1.2</w:t>
      </w:r>
      <w:r w:rsidR="000723E7" w:rsidRPr="00F32088">
        <w:rPr>
          <w:sz w:val="28"/>
          <w:szCs w:val="28"/>
        </w:rPr>
        <w:t xml:space="preserve">. в </w:t>
      </w:r>
      <w:r w:rsidRPr="00F32088">
        <w:rPr>
          <w:sz w:val="28"/>
          <w:szCs w:val="28"/>
        </w:rPr>
        <w:t>раздел 3:</w:t>
      </w:r>
    </w:p>
    <w:p w14:paraId="615C3CC0" w14:textId="77777777" w:rsidR="000723E7" w:rsidRPr="00F32088" w:rsidRDefault="000723E7" w:rsidP="009E714E">
      <w:pPr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1.</w:t>
      </w:r>
      <w:r w:rsidR="00D628DA" w:rsidRPr="00F32088">
        <w:rPr>
          <w:sz w:val="28"/>
          <w:szCs w:val="28"/>
          <w:lang w:val="en-US"/>
        </w:rPr>
        <w:t>2</w:t>
      </w:r>
      <w:r w:rsidRPr="00F32088">
        <w:rPr>
          <w:sz w:val="28"/>
          <w:szCs w:val="28"/>
        </w:rPr>
        <w:t xml:space="preserve">.1. в </w:t>
      </w:r>
      <w:r w:rsidRPr="00F32088">
        <w:rPr>
          <w:sz w:val="28"/>
        </w:rPr>
        <w:t>пункт 3.1</w:t>
      </w:r>
      <w:r w:rsidR="00B313C4" w:rsidRPr="00F32088">
        <w:rPr>
          <w:sz w:val="28"/>
        </w:rPr>
        <w:t>:</w:t>
      </w:r>
    </w:p>
    <w:p w14:paraId="2A936E96" w14:textId="77777777" w:rsidR="00866B90" w:rsidRPr="00F32088" w:rsidRDefault="00866B90" w:rsidP="00956850">
      <w:pPr>
        <w:spacing w:line="276" w:lineRule="auto"/>
        <w:ind w:firstLine="567"/>
        <w:jc w:val="both"/>
        <w:rPr>
          <w:sz w:val="28"/>
        </w:rPr>
      </w:pPr>
      <w:r w:rsidRPr="00F32088">
        <w:rPr>
          <w:sz w:val="28"/>
          <w:szCs w:val="28"/>
        </w:rPr>
        <w:t>1) в подпункт</w:t>
      </w:r>
      <w:r w:rsidRPr="00F32088">
        <w:rPr>
          <w:sz w:val="28"/>
        </w:rPr>
        <w:t xml:space="preserve"> 3.1.1.:</w:t>
      </w:r>
    </w:p>
    <w:p w14:paraId="75064C5A" w14:textId="77777777" w:rsidR="009901E5" w:rsidRPr="00F32088" w:rsidRDefault="009901E5" w:rsidP="009901E5">
      <w:pPr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lastRenderedPageBreak/>
        <w:t>абзац второй изложить в новой редакции:</w:t>
      </w:r>
    </w:p>
    <w:p w14:paraId="0DAC0D10" w14:textId="77777777" w:rsidR="009901E5" w:rsidRPr="00F32088" w:rsidRDefault="009901E5" w:rsidP="009901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 xml:space="preserve">«основные направления бюджетной и налоговой политики </w:t>
      </w:r>
      <w:r w:rsidRPr="00F32088">
        <w:rPr>
          <w:color w:val="000000"/>
          <w:sz w:val="28"/>
          <w:szCs w:val="28"/>
        </w:rPr>
        <w:t>Бел</w:t>
      </w:r>
      <w:r w:rsidRPr="00F32088">
        <w:rPr>
          <w:color w:val="000000"/>
          <w:sz w:val="28"/>
          <w:szCs w:val="28"/>
        </w:rPr>
        <w:t>о</w:t>
      </w:r>
      <w:r w:rsidRPr="00F32088">
        <w:rPr>
          <w:color w:val="000000"/>
          <w:sz w:val="28"/>
          <w:szCs w:val="28"/>
        </w:rPr>
        <w:t>калитвинского района</w:t>
      </w:r>
      <w:r w:rsidRPr="00F32088">
        <w:rPr>
          <w:sz w:val="28"/>
          <w:szCs w:val="28"/>
        </w:rPr>
        <w:t>;»;</w:t>
      </w:r>
    </w:p>
    <w:p w14:paraId="1C7DD5BD" w14:textId="77777777" w:rsidR="00DF282A" w:rsidRPr="00F32088" w:rsidRDefault="00DB73A2" w:rsidP="00DF282A">
      <w:pPr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а</w:t>
      </w:r>
      <w:r w:rsidR="00DF282A" w:rsidRPr="00F32088">
        <w:rPr>
          <w:sz w:val="28"/>
          <w:szCs w:val="28"/>
        </w:rPr>
        <w:t>бзацы восемнадцатый</w:t>
      </w:r>
      <w:r w:rsidRPr="00F32088">
        <w:rPr>
          <w:sz w:val="28"/>
          <w:szCs w:val="28"/>
        </w:rPr>
        <w:t>,</w:t>
      </w:r>
      <w:r w:rsidR="00DF282A" w:rsidRPr="00F32088">
        <w:rPr>
          <w:sz w:val="28"/>
          <w:szCs w:val="28"/>
        </w:rPr>
        <w:t xml:space="preserve"> двадцать первый </w:t>
      </w:r>
      <w:r w:rsidRPr="00F32088">
        <w:rPr>
          <w:sz w:val="28"/>
          <w:szCs w:val="28"/>
        </w:rPr>
        <w:t xml:space="preserve">и двадцать третий </w:t>
      </w:r>
      <w:r w:rsidR="00DF282A" w:rsidRPr="00F32088">
        <w:rPr>
          <w:sz w:val="28"/>
          <w:szCs w:val="28"/>
        </w:rPr>
        <w:t>признать утратившими силу</w:t>
      </w:r>
      <w:r w:rsidR="002B6C44" w:rsidRPr="00F32088">
        <w:rPr>
          <w:sz w:val="28"/>
          <w:szCs w:val="28"/>
        </w:rPr>
        <w:t>;</w:t>
      </w:r>
    </w:p>
    <w:p w14:paraId="227D6C9C" w14:textId="77777777" w:rsidR="009E714E" w:rsidRPr="00F32088" w:rsidRDefault="009E714E" w:rsidP="00956850">
      <w:pPr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абзац двадцать шестой</w:t>
      </w:r>
      <w:r w:rsidR="00866B90" w:rsidRPr="00F32088">
        <w:rPr>
          <w:sz w:val="28"/>
          <w:szCs w:val="28"/>
        </w:rPr>
        <w:t xml:space="preserve"> </w:t>
      </w:r>
      <w:r w:rsidRPr="00F32088">
        <w:rPr>
          <w:sz w:val="28"/>
          <w:szCs w:val="28"/>
        </w:rPr>
        <w:t>изложить в новой редакции</w:t>
      </w:r>
      <w:r w:rsidR="00956850" w:rsidRPr="00F32088">
        <w:rPr>
          <w:sz w:val="28"/>
          <w:szCs w:val="28"/>
        </w:rPr>
        <w:t>:</w:t>
      </w:r>
    </w:p>
    <w:p w14:paraId="40BC51F2" w14:textId="77777777" w:rsidR="0064100A" w:rsidRPr="00F32088" w:rsidRDefault="009E714E" w:rsidP="00956850">
      <w:pPr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«</w:t>
      </w:r>
      <w:r w:rsidR="00956850" w:rsidRPr="00F32088">
        <w:rPr>
          <w:sz w:val="28"/>
          <w:szCs w:val="28"/>
        </w:rPr>
        <w:t xml:space="preserve">проект муниципального правового акта </w:t>
      </w:r>
      <w:r w:rsidR="00692BE3" w:rsidRPr="00F32088">
        <w:rPr>
          <w:sz w:val="28"/>
          <w:szCs w:val="28"/>
        </w:rPr>
        <w:t xml:space="preserve">Белокалитвинского района </w:t>
      </w:r>
      <w:r w:rsidR="00956850" w:rsidRPr="00F32088">
        <w:rPr>
          <w:sz w:val="28"/>
          <w:szCs w:val="28"/>
        </w:rPr>
        <w:t>об утверждении плана мероприятий по росту доходного потенциала Белокалитвинского района</w:t>
      </w:r>
      <w:r w:rsidR="0055448C" w:rsidRPr="00F32088">
        <w:rPr>
          <w:sz w:val="28"/>
          <w:szCs w:val="28"/>
        </w:rPr>
        <w:t>,</w:t>
      </w:r>
      <w:r w:rsidR="00956850" w:rsidRPr="00F32088">
        <w:rPr>
          <w:sz w:val="28"/>
          <w:szCs w:val="28"/>
        </w:rPr>
        <w:t xml:space="preserve"> оптимизации расходов</w:t>
      </w:r>
      <w:r w:rsidR="0055448C" w:rsidRPr="00F32088">
        <w:rPr>
          <w:sz w:val="28"/>
          <w:szCs w:val="28"/>
        </w:rPr>
        <w:t xml:space="preserve"> и</w:t>
      </w:r>
      <w:r w:rsidR="00956850" w:rsidRPr="00F32088">
        <w:rPr>
          <w:sz w:val="28"/>
          <w:szCs w:val="28"/>
        </w:rPr>
        <w:t xml:space="preserve"> сокращени</w:t>
      </w:r>
      <w:r w:rsidR="0055448C" w:rsidRPr="00F32088">
        <w:rPr>
          <w:sz w:val="28"/>
          <w:szCs w:val="28"/>
        </w:rPr>
        <w:t>ю</w:t>
      </w:r>
      <w:r w:rsidR="00956850" w:rsidRPr="00F32088">
        <w:rPr>
          <w:sz w:val="28"/>
          <w:szCs w:val="28"/>
        </w:rPr>
        <w:t xml:space="preserve"> м</w:t>
      </w:r>
      <w:r w:rsidR="00956850" w:rsidRPr="00F32088">
        <w:rPr>
          <w:sz w:val="28"/>
          <w:szCs w:val="28"/>
        </w:rPr>
        <w:t>у</w:t>
      </w:r>
      <w:r w:rsidR="00956850" w:rsidRPr="00F32088">
        <w:rPr>
          <w:sz w:val="28"/>
          <w:szCs w:val="28"/>
        </w:rPr>
        <w:t>ниципального долга в Белокалитвинском районе;</w:t>
      </w:r>
      <w:r w:rsidR="0064100A" w:rsidRPr="00F32088">
        <w:rPr>
          <w:sz w:val="28"/>
          <w:szCs w:val="28"/>
        </w:rPr>
        <w:t>»;</w:t>
      </w:r>
    </w:p>
    <w:p w14:paraId="13A09060" w14:textId="77777777" w:rsidR="00956850" w:rsidRPr="00F32088" w:rsidRDefault="0064100A" w:rsidP="00D25215">
      <w:pPr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дополнить абзацами следующего содержания:</w:t>
      </w:r>
      <w:r w:rsidR="00956850" w:rsidRPr="00F32088">
        <w:rPr>
          <w:sz w:val="28"/>
          <w:szCs w:val="28"/>
        </w:rPr>
        <w:t xml:space="preserve"> </w:t>
      </w:r>
    </w:p>
    <w:p w14:paraId="11CF7617" w14:textId="77777777" w:rsidR="0055448C" w:rsidRPr="00F32088" w:rsidRDefault="0064100A" w:rsidP="00D2521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«</w:t>
      </w:r>
      <w:r w:rsidR="0055448C" w:rsidRPr="00F32088">
        <w:rPr>
          <w:sz w:val="28"/>
          <w:szCs w:val="28"/>
        </w:rPr>
        <w:t>проект муниципального правового акта об утверждении основных направлений муниципальной долговой политики Бел</w:t>
      </w:r>
      <w:r w:rsidR="0055448C" w:rsidRPr="00F32088">
        <w:rPr>
          <w:sz w:val="28"/>
          <w:szCs w:val="28"/>
        </w:rPr>
        <w:t>о</w:t>
      </w:r>
      <w:r w:rsidR="0055448C" w:rsidRPr="00F32088">
        <w:rPr>
          <w:sz w:val="28"/>
          <w:szCs w:val="28"/>
        </w:rPr>
        <w:t>калитвинского района;</w:t>
      </w:r>
    </w:p>
    <w:p w14:paraId="5EF20135" w14:textId="77777777" w:rsidR="001B38B8" w:rsidRPr="00F32088" w:rsidRDefault="001B38B8" w:rsidP="008010C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проект муниципального правового акта об утверждении порядка представления документов и материалов, необходимых для подготовки заключений о соответствии требованиям бюджетного законодательства</w:t>
      </w:r>
      <w:r w:rsidR="00D628DA" w:rsidRPr="00F32088">
        <w:rPr>
          <w:sz w:val="28"/>
          <w:szCs w:val="28"/>
        </w:rPr>
        <w:t>,</w:t>
      </w:r>
      <w:r w:rsidRPr="00F32088">
        <w:rPr>
          <w:sz w:val="28"/>
          <w:szCs w:val="28"/>
        </w:rPr>
        <w:t xml:space="preserve"> внесенных в представительные органы муниципальных образований посе</w:t>
      </w:r>
      <w:r w:rsidR="008010C8">
        <w:rPr>
          <w:sz w:val="28"/>
          <w:szCs w:val="28"/>
        </w:rPr>
        <w:t>лений проектов местных бюджетов</w:t>
      </w:r>
      <w:r w:rsidRPr="00F32088">
        <w:rPr>
          <w:sz w:val="28"/>
          <w:szCs w:val="28"/>
        </w:rPr>
        <w:t>.</w:t>
      </w:r>
      <w:r w:rsidR="000434D6" w:rsidRPr="00F32088">
        <w:rPr>
          <w:sz w:val="28"/>
          <w:szCs w:val="28"/>
        </w:rPr>
        <w:t>»;</w:t>
      </w:r>
    </w:p>
    <w:p w14:paraId="05253895" w14:textId="77777777" w:rsidR="00866B90" w:rsidRPr="00F32088" w:rsidRDefault="00866B90" w:rsidP="00D25215">
      <w:pPr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2) в подпункт 3.1.4.:</w:t>
      </w:r>
    </w:p>
    <w:p w14:paraId="7FF855EF" w14:textId="77777777" w:rsidR="00866B90" w:rsidRPr="00F32088" w:rsidRDefault="00866B90" w:rsidP="00D25215">
      <w:pPr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абзац девятый</w:t>
      </w:r>
      <w:r w:rsidR="00B066C5" w:rsidRPr="00F32088">
        <w:rPr>
          <w:sz w:val="28"/>
          <w:szCs w:val="28"/>
        </w:rPr>
        <w:t xml:space="preserve"> </w:t>
      </w:r>
      <w:r w:rsidRPr="00F32088">
        <w:rPr>
          <w:sz w:val="28"/>
          <w:szCs w:val="28"/>
        </w:rPr>
        <w:t>изложить в новой редакции:</w:t>
      </w:r>
    </w:p>
    <w:p w14:paraId="7505BFA9" w14:textId="77777777" w:rsidR="00B066C5" w:rsidRPr="00F32088" w:rsidRDefault="00866B90" w:rsidP="00D2521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«ведения сводного реестра участников бюджетного процесса бюджета Белокалитвинского района, сводного реестра муниципальных бюджетных и автоно</w:t>
      </w:r>
      <w:r w:rsidRPr="00F32088">
        <w:rPr>
          <w:sz w:val="28"/>
          <w:szCs w:val="28"/>
        </w:rPr>
        <w:t>м</w:t>
      </w:r>
      <w:r w:rsidRPr="00F32088">
        <w:rPr>
          <w:sz w:val="28"/>
          <w:szCs w:val="28"/>
        </w:rPr>
        <w:t>ных учреждений района;</w:t>
      </w:r>
      <w:r w:rsidR="002B6C44" w:rsidRPr="00F32088">
        <w:rPr>
          <w:sz w:val="28"/>
          <w:szCs w:val="28"/>
        </w:rPr>
        <w:t>»;</w:t>
      </w:r>
    </w:p>
    <w:p w14:paraId="7896B0C0" w14:textId="77777777" w:rsidR="002B6C44" w:rsidRPr="00F32088" w:rsidRDefault="002B6C44" w:rsidP="002B6C44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абзац девятнадцатый признать утратившим силу</w:t>
      </w:r>
      <w:r w:rsidR="00D628DA" w:rsidRPr="00F32088">
        <w:rPr>
          <w:sz w:val="28"/>
          <w:szCs w:val="28"/>
        </w:rPr>
        <w:t>;</w:t>
      </w:r>
    </w:p>
    <w:p w14:paraId="4807A76B" w14:textId="77777777" w:rsidR="00CC1928" w:rsidRPr="00F32088" w:rsidRDefault="00CC1928" w:rsidP="00D25215">
      <w:pPr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 xml:space="preserve">дополнить абзацем следующего содержания: </w:t>
      </w:r>
    </w:p>
    <w:p w14:paraId="68AE7C79" w14:textId="77777777" w:rsidR="00CC1928" w:rsidRPr="00F32088" w:rsidRDefault="00CC1928" w:rsidP="00D2521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32088">
        <w:rPr>
          <w:sz w:val="28"/>
          <w:szCs w:val="28"/>
        </w:rPr>
        <w:t xml:space="preserve">«осуществления финансовым управлением Администрации Белокалитвинского района полномочий, установленных </w:t>
      </w:r>
      <w:hyperlink r:id="rId9" w:history="1">
        <w:r w:rsidRPr="00F32088">
          <w:rPr>
            <w:sz w:val="28"/>
            <w:szCs w:val="28"/>
          </w:rPr>
          <w:t>Приказом</w:t>
        </w:r>
      </w:hyperlink>
      <w:r w:rsidRPr="00F32088">
        <w:rPr>
          <w:sz w:val="28"/>
          <w:szCs w:val="28"/>
        </w:rPr>
        <w:t xml:space="preserve"> Министерства финансов Российской Федера</w:t>
      </w:r>
      <w:r w:rsidR="00842A91" w:rsidRPr="00F32088">
        <w:rPr>
          <w:sz w:val="28"/>
          <w:szCs w:val="28"/>
        </w:rPr>
        <w:t>ции от 23.12.2014 №</w:t>
      </w:r>
      <w:r w:rsidRPr="00F32088">
        <w:rPr>
          <w:sz w:val="28"/>
          <w:szCs w:val="28"/>
        </w:rPr>
        <w:t xml:space="preserve"> 163н "О Порядке формирования и ведения реестра участников бюджетного процесса, а также юридических лиц, не являющихся участниками бюджетного процесса";»;</w:t>
      </w:r>
    </w:p>
    <w:p w14:paraId="08EA2E8A" w14:textId="77777777" w:rsidR="00CF4D58" w:rsidRPr="00F32088" w:rsidRDefault="00CF4D58" w:rsidP="00CF4D58">
      <w:pPr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3) в подпункт 3.1.9.:</w:t>
      </w:r>
    </w:p>
    <w:p w14:paraId="1B080BEC" w14:textId="77777777" w:rsidR="00CF4D58" w:rsidRPr="00F32088" w:rsidRDefault="00CF4D58" w:rsidP="00CF4D58">
      <w:pPr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абзацы второй и четвертый изложить в новой редакции:</w:t>
      </w:r>
    </w:p>
    <w:p w14:paraId="1EBE2185" w14:textId="77777777" w:rsidR="00CF4D58" w:rsidRPr="00F32088" w:rsidRDefault="00CF4D58" w:rsidP="00CF4D5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«анализ предложений, представленных главными распорядителями средств бюджета Белокалитвинского района, для формирования предельных показат</w:t>
      </w:r>
      <w:r w:rsidRPr="00F32088">
        <w:rPr>
          <w:sz w:val="28"/>
          <w:szCs w:val="28"/>
        </w:rPr>
        <w:t>е</w:t>
      </w:r>
      <w:r w:rsidRPr="00F32088">
        <w:rPr>
          <w:sz w:val="28"/>
          <w:szCs w:val="28"/>
        </w:rPr>
        <w:t>лей расходов бюджета Белокалитвинского района по формам, установленным приказом финансового упра</w:t>
      </w:r>
      <w:r w:rsidRPr="00F32088">
        <w:rPr>
          <w:sz w:val="28"/>
          <w:szCs w:val="28"/>
        </w:rPr>
        <w:t>в</w:t>
      </w:r>
      <w:r w:rsidRPr="00F32088">
        <w:rPr>
          <w:sz w:val="28"/>
          <w:szCs w:val="28"/>
        </w:rPr>
        <w:t>ления о методике и порядке планирования бюджетных ассигнований бюджета Белокалитвинского района;</w:t>
      </w:r>
    </w:p>
    <w:p w14:paraId="7F18BB69" w14:textId="77777777" w:rsidR="00CF4D58" w:rsidRPr="00F32088" w:rsidRDefault="00CF4D58" w:rsidP="00CF4D5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 xml:space="preserve">расчет дополнительной потребности расходов на повышение оплаты труда отдельных категорий работников социальной сферы, определенных в Указе Президента Российской Федерации от 07 мая 2012 года </w:t>
      </w:r>
      <w:hyperlink r:id="rId10" w:history="1">
        <w:r w:rsidRPr="00F32088">
          <w:rPr>
            <w:sz w:val="28"/>
            <w:szCs w:val="28"/>
          </w:rPr>
          <w:t>№</w:t>
        </w:r>
      </w:hyperlink>
      <w:r w:rsidRPr="00F32088">
        <w:rPr>
          <w:sz w:val="28"/>
          <w:szCs w:val="28"/>
        </w:rPr>
        <w:t xml:space="preserve"> 597 «О мероприятиях </w:t>
      </w:r>
      <w:r w:rsidRPr="00F32088">
        <w:rPr>
          <w:sz w:val="28"/>
          <w:szCs w:val="28"/>
        </w:rPr>
        <w:lastRenderedPageBreak/>
        <w:t>по реализации гос</w:t>
      </w:r>
      <w:r w:rsidRPr="00F32088">
        <w:rPr>
          <w:sz w:val="28"/>
          <w:szCs w:val="28"/>
        </w:rPr>
        <w:t>у</w:t>
      </w:r>
      <w:r w:rsidRPr="00F32088">
        <w:rPr>
          <w:sz w:val="28"/>
          <w:szCs w:val="28"/>
        </w:rPr>
        <w:t xml:space="preserve">дарственной социальной политики» в целях недопущения снижения достигнутых ранее показателей оплаты </w:t>
      </w:r>
      <w:r w:rsidR="00D628DA" w:rsidRPr="00F32088">
        <w:rPr>
          <w:sz w:val="28"/>
          <w:szCs w:val="28"/>
        </w:rPr>
        <w:t>т</w:t>
      </w:r>
      <w:r w:rsidRPr="00F32088">
        <w:rPr>
          <w:sz w:val="28"/>
          <w:szCs w:val="28"/>
        </w:rPr>
        <w:t xml:space="preserve">руда этих категорий работников, а также сохранения уровня, установленного в </w:t>
      </w:r>
      <w:r w:rsidR="00496894" w:rsidRPr="00F32088">
        <w:rPr>
          <w:sz w:val="28"/>
          <w:szCs w:val="28"/>
        </w:rPr>
        <w:t>данном указе</w:t>
      </w:r>
      <w:r w:rsidRPr="00F32088">
        <w:rPr>
          <w:sz w:val="28"/>
          <w:szCs w:val="28"/>
        </w:rPr>
        <w:t>;</w:t>
      </w:r>
    </w:p>
    <w:p w14:paraId="72DAB203" w14:textId="77777777" w:rsidR="00535328" w:rsidRPr="00F32088" w:rsidRDefault="00535328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абзацы восьмой и семнадцатый признать утратившими силу</w:t>
      </w:r>
      <w:r w:rsidR="002B6C44" w:rsidRPr="00F32088">
        <w:rPr>
          <w:sz w:val="28"/>
          <w:szCs w:val="28"/>
        </w:rPr>
        <w:t>;</w:t>
      </w:r>
    </w:p>
    <w:p w14:paraId="4AEC1B7E" w14:textId="77777777" w:rsidR="00535328" w:rsidRPr="00F32088" w:rsidRDefault="00535328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абзацы одиннадцатый, четырнадцатый и шестнадцатый изложить в новой редакции:</w:t>
      </w:r>
    </w:p>
    <w:p w14:paraId="5EE79B18" w14:textId="77777777" w:rsidR="00363D1C" w:rsidRPr="00F32088" w:rsidRDefault="00535328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«</w:t>
      </w:r>
      <w:r w:rsidR="00363D1C" w:rsidRPr="00F32088">
        <w:rPr>
          <w:sz w:val="28"/>
          <w:szCs w:val="28"/>
        </w:rPr>
        <w:t>формирование текстовой статьи для проекта решения Собрания депутатов Белокалитвинского района о бюджете Белокалитвинского района, о внесении изменений в решение Собрания депутатов Белокалитвинского района о бюдж</w:t>
      </w:r>
      <w:r w:rsidR="00363D1C" w:rsidRPr="00F32088">
        <w:rPr>
          <w:sz w:val="28"/>
          <w:szCs w:val="28"/>
        </w:rPr>
        <w:t>е</w:t>
      </w:r>
      <w:r w:rsidR="00363D1C" w:rsidRPr="00F32088">
        <w:rPr>
          <w:sz w:val="28"/>
          <w:szCs w:val="28"/>
        </w:rPr>
        <w:t>те Белокалитвинского района на текущий год, об отчете об исполнении бюдж</w:t>
      </w:r>
      <w:r w:rsidR="00363D1C" w:rsidRPr="00F32088">
        <w:rPr>
          <w:sz w:val="28"/>
          <w:szCs w:val="28"/>
        </w:rPr>
        <w:t>е</w:t>
      </w:r>
      <w:r w:rsidR="00363D1C" w:rsidRPr="00F32088">
        <w:rPr>
          <w:sz w:val="28"/>
          <w:szCs w:val="28"/>
        </w:rPr>
        <w:t>та Белокалитвинского района, регламентирующей порядок предоставления су</w:t>
      </w:r>
      <w:r w:rsidR="00363D1C" w:rsidRPr="00F32088">
        <w:rPr>
          <w:sz w:val="28"/>
          <w:szCs w:val="28"/>
        </w:rPr>
        <w:t>б</w:t>
      </w:r>
      <w:r w:rsidR="00363D1C" w:rsidRPr="00F32088">
        <w:rPr>
          <w:sz w:val="28"/>
          <w:szCs w:val="28"/>
        </w:rPr>
        <w:t xml:space="preserve">сидий юридическим лицам (за исключением субсидий </w:t>
      </w:r>
      <w:r w:rsidR="00D74794" w:rsidRPr="00F32088">
        <w:rPr>
          <w:sz w:val="28"/>
          <w:szCs w:val="28"/>
        </w:rPr>
        <w:t>государственным (</w:t>
      </w:r>
      <w:r w:rsidR="00363D1C" w:rsidRPr="00F32088">
        <w:rPr>
          <w:sz w:val="28"/>
          <w:szCs w:val="28"/>
        </w:rPr>
        <w:t>муниципальным учре</w:t>
      </w:r>
      <w:r w:rsidR="00363D1C" w:rsidRPr="00F32088">
        <w:rPr>
          <w:sz w:val="28"/>
          <w:szCs w:val="28"/>
        </w:rPr>
        <w:t>ж</w:t>
      </w:r>
      <w:r w:rsidR="00363D1C" w:rsidRPr="00F32088">
        <w:rPr>
          <w:sz w:val="28"/>
          <w:szCs w:val="28"/>
        </w:rPr>
        <w:t>дениям), ин</w:t>
      </w:r>
      <w:r w:rsidR="00F067E4" w:rsidRPr="00F32088">
        <w:rPr>
          <w:sz w:val="28"/>
          <w:szCs w:val="28"/>
        </w:rPr>
        <w:t xml:space="preserve">дивидуальным предпринимателям, </w:t>
      </w:r>
      <w:r w:rsidR="00363D1C" w:rsidRPr="00F32088">
        <w:rPr>
          <w:sz w:val="28"/>
          <w:szCs w:val="28"/>
        </w:rPr>
        <w:t>физическим лицам - производителям товаров</w:t>
      </w:r>
      <w:r w:rsidR="00F067E4" w:rsidRPr="00F32088">
        <w:rPr>
          <w:sz w:val="28"/>
          <w:szCs w:val="28"/>
        </w:rPr>
        <w:t xml:space="preserve"> (</w:t>
      </w:r>
      <w:r w:rsidR="00363D1C" w:rsidRPr="00F32088">
        <w:rPr>
          <w:sz w:val="28"/>
          <w:szCs w:val="28"/>
        </w:rPr>
        <w:t>работ, услуг</w:t>
      </w:r>
      <w:r w:rsidR="00F067E4" w:rsidRPr="00F32088">
        <w:rPr>
          <w:sz w:val="28"/>
          <w:szCs w:val="28"/>
        </w:rPr>
        <w:t>), некоммерческим организациям, не являющимся казенными учреждениями</w:t>
      </w:r>
      <w:r w:rsidR="00363D1C" w:rsidRPr="00F32088">
        <w:rPr>
          <w:sz w:val="28"/>
          <w:szCs w:val="28"/>
        </w:rPr>
        <w:t>;</w:t>
      </w:r>
    </w:p>
    <w:p w14:paraId="7635DE41" w14:textId="77777777" w:rsidR="000F3C85" w:rsidRPr="00F32088" w:rsidRDefault="000F3C85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рассмотрение и согласование проектов муниципальных правовых актов Белокалитвинского района о внесении изменений в муниципальные программы Белокалитвинского района;</w:t>
      </w:r>
    </w:p>
    <w:p w14:paraId="0B9C4B18" w14:textId="77777777" w:rsidR="000F3C85" w:rsidRPr="00F32088" w:rsidRDefault="000F3C85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рассмотрение предложений главных распорядителей средств бюджета Б</w:t>
      </w:r>
      <w:r w:rsidRPr="00F32088">
        <w:rPr>
          <w:sz w:val="28"/>
          <w:szCs w:val="28"/>
        </w:rPr>
        <w:t>е</w:t>
      </w:r>
      <w:r w:rsidRPr="00F32088">
        <w:rPr>
          <w:sz w:val="28"/>
          <w:szCs w:val="28"/>
        </w:rPr>
        <w:t xml:space="preserve">локалитвинского района </w:t>
      </w:r>
      <w:r w:rsidR="00E40906" w:rsidRPr="00F32088">
        <w:rPr>
          <w:sz w:val="28"/>
          <w:szCs w:val="28"/>
        </w:rPr>
        <w:t xml:space="preserve">о дополнительной потребности в средствах </w:t>
      </w:r>
      <w:r w:rsidR="00496894" w:rsidRPr="00F32088">
        <w:rPr>
          <w:sz w:val="28"/>
          <w:szCs w:val="28"/>
        </w:rPr>
        <w:t>местного</w:t>
      </w:r>
      <w:r w:rsidR="00E40906" w:rsidRPr="00F32088">
        <w:rPr>
          <w:sz w:val="28"/>
          <w:szCs w:val="28"/>
        </w:rPr>
        <w:t xml:space="preserve"> бюджета на повышение оплаты труда отдельных категорий работников социальной сферы, определенных </w:t>
      </w:r>
      <w:r w:rsidR="00496894" w:rsidRPr="00F32088">
        <w:rPr>
          <w:sz w:val="28"/>
          <w:szCs w:val="28"/>
        </w:rPr>
        <w:t xml:space="preserve">в </w:t>
      </w:r>
      <w:r w:rsidRPr="00F32088">
        <w:rPr>
          <w:sz w:val="28"/>
          <w:szCs w:val="28"/>
        </w:rPr>
        <w:t>Указ</w:t>
      </w:r>
      <w:r w:rsidR="00496894" w:rsidRPr="00F32088">
        <w:rPr>
          <w:sz w:val="28"/>
          <w:szCs w:val="28"/>
        </w:rPr>
        <w:t>е</w:t>
      </w:r>
      <w:r w:rsidRPr="00F32088">
        <w:rPr>
          <w:sz w:val="28"/>
          <w:szCs w:val="28"/>
        </w:rPr>
        <w:t xml:space="preserve"> Президента Российской Федерации от 07 мая 2012 года </w:t>
      </w:r>
      <w:hyperlink r:id="rId11" w:history="1">
        <w:r w:rsidRPr="00F32088">
          <w:rPr>
            <w:sz w:val="28"/>
            <w:szCs w:val="28"/>
          </w:rPr>
          <w:t>№</w:t>
        </w:r>
      </w:hyperlink>
      <w:r w:rsidRPr="00F32088">
        <w:rPr>
          <w:sz w:val="28"/>
          <w:szCs w:val="28"/>
        </w:rPr>
        <w:t xml:space="preserve"> 597 «О мероприятиях по реализации государственной социальной политики»</w:t>
      </w:r>
      <w:r w:rsidR="00496894" w:rsidRPr="00F32088">
        <w:rPr>
          <w:sz w:val="28"/>
          <w:szCs w:val="28"/>
        </w:rPr>
        <w:t xml:space="preserve"> в целях недопущения снижения достигнутых ранее показателей оплаты труда этих категорий работников, а также сохранения уровня, установленного в данном указе</w:t>
      </w:r>
      <w:r w:rsidRPr="00F32088">
        <w:rPr>
          <w:sz w:val="28"/>
          <w:szCs w:val="28"/>
        </w:rPr>
        <w:t>;</w:t>
      </w:r>
      <w:r w:rsidR="00496894" w:rsidRPr="00F32088">
        <w:rPr>
          <w:sz w:val="28"/>
          <w:szCs w:val="28"/>
        </w:rPr>
        <w:t>»;</w:t>
      </w:r>
    </w:p>
    <w:p w14:paraId="05F9855B" w14:textId="77777777" w:rsidR="00FE5D73" w:rsidRPr="00F32088" w:rsidRDefault="00FE5D73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 xml:space="preserve">дополнить абзацами следующего содержания: </w:t>
      </w:r>
    </w:p>
    <w:p w14:paraId="507D98EC" w14:textId="77777777" w:rsidR="00D74794" w:rsidRPr="00F32088" w:rsidRDefault="00687EE4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«</w:t>
      </w:r>
      <w:r w:rsidR="00D74794" w:rsidRPr="00F32088">
        <w:rPr>
          <w:sz w:val="28"/>
          <w:szCs w:val="28"/>
        </w:rPr>
        <w:t>рассмотрение и согласование проектов муниципальных правовых актов Белокалитвинского района, регламентирующих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 (работ, услуг), некоммерческим организациям, не являющимся казенными учреждениями;</w:t>
      </w:r>
    </w:p>
    <w:p w14:paraId="7D607DA8" w14:textId="77777777" w:rsidR="00386293" w:rsidRPr="00F32088" w:rsidRDefault="00363D1C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рассмотрение и согласование отчетов о</w:t>
      </w:r>
      <w:r w:rsidR="000F3C85" w:rsidRPr="00F32088">
        <w:rPr>
          <w:sz w:val="28"/>
          <w:szCs w:val="28"/>
        </w:rPr>
        <w:t>б исполнении планов</w:t>
      </w:r>
      <w:r w:rsidRPr="00F32088">
        <w:rPr>
          <w:sz w:val="28"/>
          <w:szCs w:val="28"/>
        </w:rPr>
        <w:t xml:space="preserve"> реализации</w:t>
      </w:r>
      <w:r w:rsidR="000F3C85" w:rsidRPr="00F32088">
        <w:rPr>
          <w:sz w:val="28"/>
          <w:szCs w:val="28"/>
        </w:rPr>
        <w:t xml:space="preserve"> муниципальных программ Белокалитвинского района</w:t>
      </w:r>
      <w:r w:rsidRPr="00F32088">
        <w:rPr>
          <w:sz w:val="28"/>
          <w:szCs w:val="28"/>
        </w:rPr>
        <w:t>;</w:t>
      </w:r>
    </w:p>
    <w:p w14:paraId="79C193C2" w14:textId="77777777" w:rsidR="00386293" w:rsidRPr="00F32088" w:rsidRDefault="00386293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 xml:space="preserve">рассмотрение и согласование проектов (региональной составляющей национальных проектов) в части планирования бюджетных ассигнований в рамках реализации </w:t>
      </w:r>
      <w:hyperlink r:id="rId12" w:history="1">
        <w:r w:rsidRPr="00F32088">
          <w:rPr>
            <w:sz w:val="28"/>
            <w:szCs w:val="28"/>
          </w:rPr>
          <w:t>Указа</w:t>
        </w:r>
      </w:hyperlink>
      <w:r w:rsidRPr="00F32088">
        <w:rPr>
          <w:sz w:val="28"/>
          <w:szCs w:val="28"/>
        </w:rPr>
        <w:t xml:space="preserve"> Президента Российской Федерации от 07.05.2018       № 204</w:t>
      </w:r>
      <w:r w:rsidR="008010C8">
        <w:rPr>
          <w:sz w:val="28"/>
          <w:szCs w:val="28"/>
        </w:rPr>
        <w:t xml:space="preserve"> «</w:t>
      </w:r>
      <w:r w:rsidRPr="00F32088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8010C8" w:rsidRPr="00F32088">
        <w:rPr>
          <w:sz w:val="28"/>
          <w:szCs w:val="28"/>
        </w:rPr>
        <w:t>»</w:t>
      </w:r>
      <w:r w:rsidRPr="00F32088">
        <w:rPr>
          <w:sz w:val="28"/>
          <w:szCs w:val="28"/>
        </w:rPr>
        <w:t>;</w:t>
      </w:r>
    </w:p>
    <w:p w14:paraId="124E71E4" w14:textId="77777777" w:rsidR="00363D1C" w:rsidRPr="00F32088" w:rsidRDefault="00386293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lastRenderedPageBreak/>
        <w:t>проверку уведомлений о предоставлении субсидии, субвенции, иного межбюджетного трансферта, имеющего целевое назначение, при предоставлении межбюджетных трансфертов, имеющих целевое назначение, из областного бюджета, в системе Единой автоматизированной системы управления общественными финансами в Ростовской области, обработка таких уведомлений.</w:t>
      </w:r>
      <w:r w:rsidR="000F3C85" w:rsidRPr="00F32088">
        <w:rPr>
          <w:sz w:val="28"/>
          <w:szCs w:val="28"/>
        </w:rPr>
        <w:t>»;</w:t>
      </w:r>
    </w:p>
    <w:p w14:paraId="6673E768" w14:textId="77777777" w:rsidR="002B6C44" w:rsidRPr="00120B77" w:rsidRDefault="002B6C44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4) абзац восьмой подпункта</w:t>
      </w:r>
      <w:r w:rsidRPr="00120B77">
        <w:rPr>
          <w:sz w:val="28"/>
          <w:szCs w:val="28"/>
        </w:rPr>
        <w:t xml:space="preserve"> 3.1.11.</w:t>
      </w:r>
      <w:r w:rsidRPr="00F32088">
        <w:rPr>
          <w:sz w:val="28"/>
          <w:szCs w:val="28"/>
        </w:rPr>
        <w:t xml:space="preserve"> изложить в новой редакции</w:t>
      </w:r>
      <w:r w:rsidRPr="00120B77">
        <w:rPr>
          <w:sz w:val="28"/>
          <w:szCs w:val="28"/>
        </w:rPr>
        <w:t>:</w:t>
      </w:r>
    </w:p>
    <w:p w14:paraId="078167BD" w14:textId="77777777" w:rsidR="00C649D2" w:rsidRPr="00F32088" w:rsidRDefault="002B6C44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«анализ финансового состояния принципала</w:t>
      </w:r>
      <w:r w:rsidR="00C649D2" w:rsidRPr="00F32088">
        <w:rPr>
          <w:sz w:val="28"/>
          <w:szCs w:val="28"/>
        </w:rPr>
        <w:t>,</w:t>
      </w:r>
      <w:r w:rsidRPr="00F32088">
        <w:rPr>
          <w:sz w:val="28"/>
          <w:szCs w:val="28"/>
        </w:rPr>
        <w:t xml:space="preserve"> </w:t>
      </w:r>
      <w:r w:rsidR="00C649D2" w:rsidRPr="00F32088">
        <w:rPr>
          <w:sz w:val="28"/>
          <w:szCs w:val="28"/>
        </w:rPr>
        <w:t xml:space="preserve">проверку достаточности, надежности и ликвидности обеспечения, предоставляемого в соответствии с </w:t>
      </w:r>
      <w:hyperlink r:id="rId13" w:history="1">
        <w:r w:rsidR="00C649D2" w:rsidRPr="00F32088">
          <w:rPr>
            <w:sz w:val="28"/>
            <w:szCs w:val="28"/>
          </w:rPr>
          <w:t>абзацем третьим пункта 1.1 статьи 115.2</w:t>
        </w:r>
      </w:hyperlink>
      <w:r w:rsidR="00C649D2" w:rsidRPr="00F32088">
        <w:rPr>
          <w:sz w:val="28"/>
          <w:szCs w:val="28"/>
        </w:rPr>
        <w:t xml:space="preserve"> Бюджетного кодекса Российской Федерации, при предоставлении муниципальной гарантии Белокалитвинского района,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Белокалитвинского района, оценку надежности банковской гарантии, поручительства;»;</w:t>
      </w:r>
    </w:p>
    <w:p w14:paraId="0A7560CE" w14:textId="77777777" w:rsidR="005D6D78" w:rsidRPr="00120B77" w:rsidRDefault="005D726D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5</w:t>
      </w:r>
      <w:r w:rsidR="005D6D78" w:rsidRPr="00F32088">
        <w:rPr>
          <w:sz w:val="28"/>
          <w:szCs w:val="28"/>
        </w:rPr>
        <w:t xml:space="preserve">) абзац </w:t>
      </w:r>
      <w:r w:rsidRPr="00F32088">
        <w:rPr>
          <w:sz w:val="28"/>
          <w:szCs w:val="28"/>
        </w:rPr>
        <w:t>пяты</w:t>
      </w:r>
      <w:r w:rsidR="005D6D78" w:rsidRPr="00F32088">
        <w:rPr>
          <w:sz w:val="28"/>
          <w:szCs w:val="28"/>
        </w:rPr>
        <w:t>й подпункта</w:t>
      </w:r>
      <w:r w:rsidR="005D6D78" w:rsidRPr="00120B77">
        <w:rPr>
          <w:sz w:val="28"/>
          <w:szCs w:val="28"/>
        </w:rPr>
        <w:t xml:space="preserve"> 3.1.1</w:t>
      </w:r>
      <w:r w:rsidRPr="00120B77">
        <w:rPr>
          <w:sz w:val="28"/>
          <w:szCs w:val="28"/>
        </w:rPr>
        <w:t>2</w:t>
      </w:r>
      <w:r w:rsidR="005D6D78" w:rsidRPr="00120B77">
        <w:rPr>
          <w:sz w:val="28"/>
          <w:szCs w:val="28"/>
        </w:rPr>
        <w:t>.</w:t>
      </w:r>
      <w:r w:rsidRPr="00120B77">
        <w:rPr>
          <w:sz w:val="28"/>
          <w:szCs w:val="28"/>
        </w:rPr>
        <w:t xml:space="preserve"> </w:t>
      </w:r>
      <w:r w:rsidR="005D6D78" w:rsidRPr="00F32088">
        <w:rPr>
          <w:sz w:val="28"/>
          <w:szCs w:val="28"/>
        </w:rPr>
        <w:t>изложить в новой редакции</w:t>
      </w:r>
      <w:r w:rsidR="005D6D78" w:rsidRPr="00120B77">
        <w:rPr>
          <w:sz w:val="28"/>
          <w:szCs w:val="28"/>
        </w:rPr>
        <w:t>:</w:t>
      </w:r>
    </w:p>
    <w:p w14:paraId="540F7994" w14:textId="77777777" w:rsidR="005D726D" w:rsidRPr="00F32088" w:rsidRDefault="005D726D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«ведение сводного реестра участников бюджетного процесса бюджета Белокалитвинского района, сводного реестра муниципальных бюджетных и автономных учреждений района;»;</w:t>
      </w:r>
    </w:p>
    <w:p w14:paraId="70B80C30" w14:textId="77777777" w:rsidR="005C27D3" w:rsidRPr="00F32088" w:rsidRDefault="005C27D3" w:rsidP="00CF4D5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6) подпункт 3.1.13.</w:t>
      </w:r>
      <w:r w:rsidR="00C07D50" w:rsidRPr="00F32088">
        <w:rPr>
          <w:sz w:val="28"/>
          <w:szCs w:val="28"/>
        </w:rPr>
        <w:t xml:space="preserve"> изложить в</w:t>
      </w:r>
      <w:r w:rsidR="00681127" w:rsidRPr="00F32088">
        <w:rPr>
          <w:sz w:val="28"/>
          <w:szCs w:val="28"/>
        </w:rPr>
        <w:t xml:space="preserve"> нов</w:t>
      </w:r>
      <w:r w:rsidR="00C07D50" w:rsidRPr="00F32088">
        <w:rPr>
          <w:sz w:val="28"/>
          <w:szCs w:val="28"/>
        </w:rPr>
        <w:t>ой</w:t>
      </w:r>
      <w:r w:rsidR="00681127" w:rsidRPr="00F32088">
        <w:rPr>
          <w:sz w:val="28"/>
          <w:szCs w:val="28"/>
        </w:rPr>
        <w:t xml:space="preserve"> </w:t>
      </w:r>
      <w:r w:rsidR="00C07D50" w:rsidRPr="00F32088">
        <w:rPr>
          <w:sz w:val="28"/>
          <w:szCs w:val="28"/>
        </w:rPr>
        <w:t>редакции:</w:t>
      </w:r>
    </w:p>
    <w:p w14:paraId="5FB87D14" w14:textId="77777777" w:rsidR="00C07D50" w:rsidRPr="00F32088" w:rsidRDefault="00C07D50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«3.1.13. При осуществлении полномочий по внутреннему муниципальному финансовому контролю в сфере бюджетных правоотношений:</w:t>
      </w:r>
    </w:p>
    <w:p w14:paraId="43A35AFB" w14:textId="77777777" w:rsidR="00C07D50" w:rsidRPr="00F32088" w:rsidRDefault="00C07D50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проводит проверки, ревизии и обследования;</w:t>
      </w:r>
    </w:p>
    <w:p w14:paraId="6CE62C8B" w14:textId="77777777" w:rsidR="00C07D50" w:rsidRPr="00F32088" w:rsidRDefault="00C07D50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направляет объектам контроля акты, заключения, представления и (или) предписания;</w:t>
      </w:r>
    </w:p>
    <w:p w14:paraId="5547B6C6" w14:textId="77777777" w:rsidR="00C07D50" w:rsidRPr="00F32088" w:rsidRDefault="00C07D50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принимает решение о применения бюджетных мер принуждения на осн</w:t>
      </w:r>
      <w:r w:rsidRPr="00F32088">
        <w:rPr>
          <w:sz w:val="28"/>
          <w:szCs w:val="28"/>
        </w:rPr>
        <w:t>о</w:t>
      </w:r>
      <w:r w:rsidRPr="00F32088">
        <w:rPr>
          <w:sz w:val="28"/>
          <w:szCs w:val="28"/>
        </w:rPr>
        <w:t>вании уведомлений о применении бюджетных мер принуждения;</w:t>
      </w:r>
    </w:p>
    <w:p w14:paraId="3B3BA185" w14:textId="77777777" w:rsidR="00C07D50" w:rsidRPr="00F32088" w:rsidRDefault="00C07D50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осуществляет производство по делам об административных правонаруш</w:t>
      </w:r>
      <w:r w:rsidRPr="00F32088">
        <w:rPr>
          <w:sz w:val="28"/>
          <w:szCs w:val="28"/>
        </w:rPr>
        <w:t>е</w:t>
      </w:r>
      <w:r w:rsidRPr="00F32088">
        <w:rPr>
          <w:sz w:val="28"/>
          <w:szCs w:val="28"/>
        </w:rPr>
        <w:t xml:space="preserve">ниях в порядке, определенном </w:t>
      </w:r>
      <w:hyperlink r:id="rId14" w:history="1">
        <w:r w:rsidRPr="00F32088">
          <w:rPr>
            <w:sz w:val="28"/>
            <w:szCs w:val="28"/>
          </w:rPr>
          <w:t>Кодексом</w:t>
        </w:r>
      </w:hyperlink>
      <w:r w:rsidRPr="00F32088">
        <w:rPr>
          <w:sz w:val="28"/>
          <w:szCs w:val="28"/>
        </w:rPr>
        <w:t xml:space="preserve"> Российской Федерации об админис</w:t>
      </w:r>
      <w:r w:rsidRPr="00F32088">
        <w:rPr>
          <w:sz w:val="28"/>
          <w:szCs w:val="28"/>
        </w:rPr>
        <w:t>т</w:t>
      </w:r>
      <w:r w:rsidRPr="00F32088">
        <w:rPr>
          <w:sz w:val="28"/>
          <w:szCs w:val="28"/>
        </w:rPr>
        <w:t>ративных правонарушениях.</w:t>
      </w:r>
    </w:p>
    <w:p w14:paraId="79B0521D" w14:textId="77777777" w:rsidR="00C07D50" w:rsidRPr="00EA5B54" w:rsidRDefault="00C07D50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 xml:space="preserve">При осуществлении производства по делам об административных правонарушениях устанавливает перечень должностных лиц финансового управления, имеющих право составлять протоколы об административных правонарушениях, рассмотрение дел о которых в соответствии с </w:t>
      </w:r>
      <w:hyperlink r:id="rId15" w:history="1">
        <w:r w:rsidRPr="00EA5B54">
          <w:rPr>
            <w:sz w:val="28"/>
            <w:szCs w:val="28"/>
          </w:rPr>
          <w:t>Кодексом</w:t>
        </w:r>
      </w:hyperlink>
      <w:r w:rsidRPr="00EA5B54">
        <w:rPr>
          <w:sz w:val="28"/>
          <w:szCs w:val="28"/>
        </w:rPr>
        <w:t xml:space="preserve"> Российской Федерации об административных правонарушениях отнесено к полномочиям финансового управления.</w:t>
      </w:r>
    </w:p>
    <w:p w14:paraId="7C4B2AD4" w14:textId="77777777" w:rsidR="00C07D50" w:rsidRPr="00EA5B54" w:rsidRDefault="00C07D50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>Контроль за использованием средств бюджета района осуществляется в части соблюдения получателем бюджетного кредита полноты и своевременн</w:t>
      </w:r>
      <w:r w:rsidRPr="00EA5B54">
        <w:rPr>
          <w:sz w:val="28"/>
          <w:szCs w:val="28"/>
        </w:rPr>
        <w:t>о</w:t>
      </w:r>
      <w:r w:rsidRPr="00EA5B54">
        <w:rPr>
          <w:sz w:val="28"/>
          <w:szCs w:val="28"/>
        </w:rPr>
        <w:t>сти возврата бюджетного кредита и перечисления платы за пользование бю</w:t>
      </w:r>
      <w:r w:rsidRPr="00EA5B54">
        <w:rPr>
          <w:sz w:val="28"/>
          <w:szCs w:val="28"/>
        </w:rPr>
        <w:t>д</w:t>
      </w:r>
      <w:r w:rsidRPr="00EA5B54">
        <w:rPr>
          <w:sz w:val="28"/>
          <w:szCs w:val="28"/>
        </w:rPr>
        <w:t>жетным кредитом.</w:t>
      </w:r>
    </w:p>
    <w:p w14:paraId="6AB6F070" w14:textId="77777777" w:rsidR="00C07D50" w:rsidRPr="00EA5B54" w:rsidRDefault="00C07D50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lastRenderedPageBreak/>
        <w:t xml:space="preserve">Осуществляет полномочия по контролю в сфере закупок </w:t>
      </w:r>
      <w:r w:rsidR="00AC5D2D" w:rsidRPr="00EA5B54">
        <w:rPr>
          <w:sz w:val="28"/>
          <w:szCs w:val="28"/>
        </w:rPr>
        <w:t xml:space="preserve">в соответствии с полномочиями, закрепленными за финансовыми органами федеральным и областным законодательством и настоящим Положением, </w:t>
      </w:r>
      <w:r w:rsidRPr="00EA5B54">
        <w:rPr>
          <w:sz w:val="28"/>
          <w:szCs w:val="28"/>
        </w:rPr>
        <w:t>за:</w:t>
      </w:r>
    </w:p>
    <w:p w14:paraId="0732E869" w14:textId="77777777" w:rsidR="00837E95" w:rsidRPr="00EA5B54" w:rsidRDefault="00837E95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 xml:space="preserve">1) </w:t>
      </w:r>
      <w:proofErr w:type="spellStart"/>
      <w:r w:rsidRPr="00EA5B54">
        <w:rPr>
          <w:sz w:val="28"/>
          <w:szCs w:val="28"/>
        </w:rPr>
        <w:t>непревышением</w:t>
      </w:r>
      <w:proofErr w:type="spellEnd"/>
      <w:r w:rsidRPr="00EA5B54">
        <w:rPr>
          <w:sz w:val="28"/>
          <w:szCs w:val="28"/>
        </w:rPr>
        <w:t xml:space="preserve"> объема финансового обеспечения, включенного в планы-графики, над объемом финансового обеспечения для осуществления закупок, утвержденным и доведенным до заказчика;</w:t>
      </w:r>
    </w:p>
    <w:p w14:paraId="470AB0F4" w14:textId="77777777" w:rsidR="00425A4D" w:rsidRPr="00EA5B54" w:rsidRDefault="00837E95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 xml:space="preserve">2) соответствием информации об идентификационных кодах закупок и </w:t>
      </w:r>
      <w:proofErr w:type="spellStart"/>
      <w:r w:rsidRPr="00EA5B54">
        <w:rPr>
          <w:sz w:val="28"/>
          <w:szCs w:val="28"/>
        </w:rPr>
        <w:t>непревышением</w:t>
      </w:r>
      <w:proofErr w:type="spellEnd"/>
      <w:r w:rsidRPr="00EA5B54">
        <w:rPr>
          <w:sz w:val="28"/>
          <w:szCs w:val="28"/>
        </w:rPr>
        <w:t xml:space="preserve"> объема финансового обеспечения для осуществления данных закупок, содержащихся в информации и документах, не подлежащих в соответствии с Федеральным законом</w:t>
      </w:r>
      <w:r w:rsidR="00425A4D" w:rsidRPr="00EA5B54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A5B54">
        <w:rPr>
          <w:sz w:val="28"/>
          <w:szCs w:val="28"/>
        </w:rPr>
        <w:t xml:space="preserve"> формированию и размещению в единой информационной системе в сфере закупок</w:t>
      </w:r>
      <w:r w:rsidR="00425A4D" w:rsidRPr="00EA5B54">
        <w:rPr>
          <w:sz w:val="28"/>
          <w:szCs w:val="28"/>
        </w:rPr>
        <w:t>;</w:t>
      </w:r>
    </w:p>
    <w:p w14:paraId="00334BF3" w14:textId="77777777" w:rsidR="00837E95" w:rsidRPr="00EA5B54" w:rsidRDefault="00425A4D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 xml:space="preserve">3) </w:t>
      </w:r>
      <w:r w:rsidR="00230AC3" w:rsidRPr="00EA5B54">
        <w:rPr>
          <w:sz w:val="28"/>
          <w:szCs w:val="28"/>
        </w:rPr>
        <w:t>информацией и документами, подлежащими включению в реестр контрактов</w:t>
      </w:r>
      <w:r w:rsidR="000723E7" w:rsidRPr="00EA5B54">
        <w:rPr>
          <w:sz w:val="28"/>
          <w:szCs w:val="28"/>
        </w:rPr>
        <w:t>.»;</w:t>
      </w:r>
    </w:p>
    <w:p w14:paraId="4AF54B72" w14:textId="77777777" w:rsidR="00681127" w:rsidRPr="00EA5B54" w:rsidRDefault="00B313C4" w:rsidP="00CF4D5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>1.</w:t>
      </w:r>
      <w:r w:rsidR="00344EA7" w:rsidRPr="00EA5B54">
        <w:rPr>
          <w:sz w:val="28"/>
          <w:szCs w:val="28"/>
        </w:rPr>
        <w:t>2</w:t>
      </w:r>
      <w:r w:rsidRPr="00EA5B54">
        <w:rPr>
          <w:sz w:val="28"/>
          <w:szCs w:val="28"/>
        </w:rPr>
        <w:t>.2.</w:t>
      </w:r>
      <w:r w:rsidR="00ED2809" w:rsidRPr="00EA5B54">
        <w:rPr>
          <w:sz w:val="28"/>
          <w:szCs w:val="28"/>
        </w:rPr>
        <w:t xml:space="preserve"> в пункт 3.2.:</w:t>
      </w:r>
    </w:p>
    <w:p w14:paraId="3F5C27A9" w14:textId="77777777" w:rsidR="00ED2809" w:rsidRPr="00EA5B54" w:rsidRDefault="00692BE3" w:rsidP="00CF4D5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>а</w:t>
      </w:r>
      <w:r w:rsidR="00ED2809" w:rsidRPr="00EA5B54">
        <w:rPr>
          <w:sz w:val="28"/>
          <w:szCs w:val="28"/>
        </w:rPr>
        <w:t>бзац десятый изло</w:t>
      </w:r>
      <w:r w:rsidRPr="00EA5B54">
        <w:rPr>
          <w:sz w:val="28"/>
          <w:szCs w:val="28"/>
        </w:rPr>
        <w:t xml:space="preserve">жить в новой редакции: </w:t>
      </w:r>
    </w:p>
    <w:p w14:paraId="4D6A5F0D" w14:textId="77777777" w:rsidR="00692BE3" w:rsidRPr="00EA5B54" w:rsidRDefault="00692BE3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>«участвует в разработке муниципального правового акта Белокалитвинского района об утверждении Порядка разработки, реализации и оценки эффективности муниципальных программ Белокалитвинского района;»;</w:t>
      </w:r>
    </w:p>
    <w:p w14:paraId="04CD5BB4" w14:textId="77777777" w:rsidR="00692BE3" w:rsidRPr="00EA5B54" w:rsidRDefault="00692BE3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>дополнить абзацами следующего содержания:</w:t>
      </w:r>
    </w:p>
    <w:p w14:paraId="5543C408" w14:textId="77777777" w:rsidR="00692BE3" w:rsidRPr="00EA5B54" w:rsidRDefault="00692BE3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 xml:space="preserve">«осуществляет формирование и размещение информации в государственной интегрированной информационной системе управления общественными финансами "Электронный бюджет" согласно </w:t>
      </w:r>
      <w:hyperlink r:id="rId16" w:history="1">
        <w:r w:rsidRPr="00EA5B54">
          <w:rPr>
            <w:sz w:val="28"/>
            <w:szCs w:val="28"/>
          </w:rPr>
          <w:t>Приказу</w:t>
        </w:r>
      </w:hyperlink>
      <w:r w:rsidRPr="00EA5B54">
        <w:rPr>
          <w:sz w:val="28"/>
          <w:szCs w:val="28"/>
        </w:rPr>
        <w:t xml:space="preserve"> Министерства финансов Российской Федерации от 28.12.2016 № 243н "О составе и порядке размещения и предоставления информации на едином портале бюджетной системы Российской Федерации";»;</w:t>
      </w:r>
    </w:p>
    <w:p w14:paraId="23C4573A" w14:textId="77777777" w:rsidR="00692BE3" w:rsidRPr="00EA5B54" w:rsidRDefault="00692BE3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 xml:space="preserve">участвует в разработке и согласовании </w:t>
      </w:r>
      <w:r w:rsidR="00344EA7" w:rsidRPr="00EA5B54">
        <w:rPr>
          <w:sz w:val="28"/>
          <w:szCs w:val="28"/>
        </w:rPr>
        <w:t xml:space="preserve">прогноза, долгосрочного прогноза и </w:t>
      </w:r>
      <w:r w:rsidRPr="00EA5B54">
        <w:rPr>
          <w:sz w:val="28"/>
          <w:szCs w:val="28"/>
        </w:rPr>
        <w:t>Стратегии социально-экономического развития Белокалитвинского района;»;</w:t>
      </w:r>
    </w:p>
    <w:p w14:paraId="3E530A43" w14:textId="77777777" w:rsidR="00731070" w:rsidRDefault="00B313C4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>1.</w:t>
      </w:r>
      <w:r w:rsidR="00344EA7" w:rsidRPr="00EA5B54">
        <w:rPr>
          <w:sz w:val="28"/>
          <w:szCs w:val="28"/>
        </w:rPr>
        <w:t>2</w:t>
      </w:r>
      <w:r w:rsidRPr="00EA5B54">
        <w:rPr>
          <w:sz w:val="28"/>
          <w:szCs w:val="28"/>
        </w:rPr>
        <w:t>.3.</w:t>
      </w:r>
      <w:r w:rsidR="007E01D9" w:rsidRPr="00EA5B54">
        <w:rPr>
          <w:sz w:val="28"/>
          <w:szCs w:val="28"/>
        </w:rPr>
        <w:t xml:space="preserve"> </w:t>
      </w:r>
      <w:r w:rsidR="00E76815">
        <w:rPr>
          <w:sz w:val="28"/>
          <w:szCs w:val="28"/>
        </w:rPr>
        <w:t>пункт 3.5. изложить в новой редакции:</w:t>
      </w:r>
    </w:p>
    <w:p w14:paraId="12BD7D0A" w14:textId="77777777" w:rsidR="00E76815" w:rsidRPr="00E76815" w:rsidRDefault="00E76815" w:rsidP="00E7681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 xml:space="preserve">«3.5. Является организацией, уполномоченной на формирование информации об организациях, созданных Белокалитвинским районом, а также иных </w:t>
      </w:r>
      <w:proofErr w:type="spellStart"/>
      <w:r w:rsidRPr="00EA5B54">
        <w:rPr>
          <w:sz w:val="28"/>
          <w:szCs w:val="28"/>
        </w:rPr>
        <w:t>неучастниках</w:t>
      </w:r>
      <w:proofErr w:type="spellEnd"/>
      <w:r w:rsidRPr="00EA5B54">
        <w:rPr>
          <w:sz w:val="28"/>
          <w:szCs w:val="28"/>
        </w:rPr>
        <w:t xml:space="preserve"> бюджетного процесса, получающих средства из местного бюджета, муниципальных унитарных предприятиях, для включения в реестр участников бюджетного процесса, а также юридических лиц, не являющихся участниками бюджетного процесса, в системе "Электронный бюджет".</w:t>
      </w:r>
      <w:r>
        <w:rPr>
          <w:sz w:val="28"/>
          <w:szCs w:val="28"/>
        </w:rPr>
        <w:t>»;</w:t>
      </w:r>
    </w:p>
    <w:p w14:paraId="0A72B42A" w14:textId="77777777" w:rsidR="008E5D09" w:rsidRPr="00EA5B54" w:rsidRDefault="00344EA7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>1.2</w:t>
      </w:r>
      <w:r w:rsidR="00B313C4" w:rsidRPr="00EA5B54">
        <w:rPr>
          <w:sz w:val="28"/>
          <w:szCs w:val="28"/>
        </w:rPr>
        <w:t>.4.</w:t>
      </w:r>
      <w:r w:rsidR="00731070" w:rsidRPr="00EA5B54">
        <w:rPr>
          <w:sz w:val="28"/>
          <w:szCs w:val="28"/>
        </w:rPr>
        <w:t xml:space="preserve"> </w:t>
      </w:r>
      <w:r w:rsidR="007E01D9" w:rsidRPr="00EA5B54">
        <w:rPr>
          <w:sz w:val="28"/>
          <w:szCs w:val="28"/>
        </w:rPr>
        <w:t>дополнить пункт</w:t>
      </w:r>
      <w:r w:rsidR="00731070" w:rsidRPr="00EA5B54">
        <w:rPr>
          <w:sz w:val="28"/>
          <w:szCs w:val="28"/>
        </w:rPr>
        <w:t>а</w:t>
      </w:r>
      <w:r w:rsidR="007E01D9" w:rsidRPr="00EA5B54">
        <w:rPr>
          <w:sz w:val="28"/>
          <w:szCs w:val="28"/>
        </w:rPr>
        <w:t>м</w:t>
      </w:r>
      <w:r w:rsidR="00731070" w:rsidRPr="00EA5B54">
        <w:rPr>
          <w:sz w:val="28"/>
          <w:szCs w:val="28"/>
        </w:rPr>
        <w:t>и</w:t>
      </w:r>
      <w:r w:rsidR="007E01D9" w:rsidRPr="00EA5B54">
        <w:rPr>
          <w:sz w:val="28"/>
          <w:szCs w:val="28"/>
        </w:rPr>
        <w:t xml:space="preserve"> 3.</w:t>
      </w:r>
      <w:r w:rsidR="00E76815">
        <w:rPr>
          <w:sz w:val="28"/>
          <w:szCs w:val="28"/>
        </w:rPr>
        <w:t>6</w:t>
      </w:r>
      <w:r w:rsidR="00731070" w:rsidRPr="00EA5B54">
        <w:rPr>
          <w:sz w:val="28"/>
          <w:szCs w:val="28"/>
        </w:rPr>
        <w:t>. – 3.</w:t>
      </w:r>
      <w:r w:rsidR="00E76815">
        <w:rPr>
          <w:sz w:val="28"/>
          <w:szCs w:val="28"/>
        </w:rPr>
        <w:t>8</w:t>
      </w:r>
      <w:r w:rsidR="007E01D9" w:rsidRPr="00EA5B54">
        <w:rPr>
          <w:sz w:val="28"/>
          <w:szCs w:val="28"/>
        </w:rPr>
        <w:t>.</w:t>
      </w:r>
      <w:r w:rsidR="00731070" w:rsidRPr="00EA5B54">
        <w:rPr>
          <w:sz w:val="28"/>
          <w:szCs w:val="28"/>
        </w:rPr>
        <w:t xml:space="preserve"> следующего содержания</w:t>
      </w:r>
      <w:r w:rsidR="008E5D09" w:rsidRPr="00EA5B54">
        <w:rPr>
          <w:sz w:val="28"/>
          <w:szCs w:val="28"/>
        </w:rPr>
        <w:t>:</w:t>
      </w:r>
    </w:p>
    <w:p w14:paraId="6D766654" w14:textId="77777777" w:rsidR="008E5D09" w:rsidRPr="00EA5B54" w:rsidRDefault="00E76815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E5D09" w:rsidRPr="00EA5B54">
        <w:rPr>
          <w:sz w:val="28"/>
          <w:szCs w:val="28"/>
        </w:rPr>
        <w:t xml:space="preserve">3.6. </w:t>
      </w:r>
      <w:r w:rsidR="00065D97" w:rsidRPr="00EA5B54">
        <w:rPr>
          <w:sz w:val="28"/>
          <w:szCs w:val="28"/>
        </w:rPr>
        <w:t>Финансовое управление</w:t>
      </w:r>
      <w:r w:rsidR="008E5D09" w:rsidRPr="00EA5B54">
        <w:rPr>
          <w:sz w:val="28"/>
          <w:szCs w:val="28"/>
        </w:rPr>
        <w:t xml:space="preserve"> обеспечивает в пределах своей компетенции приоритет целей и задач по развитию конкуренции в установленной сфере деятельности.</w:t>
      </w:r>
    </w:p>
    <w:p w14:paraId="724091C2" w14:textId="77777777" w:rsidR="00E76815" w:rsidRDefault="008E5D09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  <w:r w:rsidRPr="00EA5B54">
        <w:rPr>
          <w:sz w:val="28"/>
          <w:szCs w:val="28"/>
        </w:rPr>
        <w:lastRenderedPageBreak/>
        <w:t xml:space="preserve">3.7. Обеспечивает в пределах своей компетенции мобилизационную подготовку </w:t>
      </w:r>
      <w:r w:rsidR="0086782B" w:rsidRPr="00EA5B54">
        <w:rPr>
          <w:sz w:val="28"/>
          <w:szCs w:val="28"/>
        </w:rPr>
        <w:t>финансового управления</w:t>
      </w:r>
      <w:r w:rsidRPr="00EA5B54">
        <w:rPr>
          <w:sz w:val="28"/>
          <w:szCs w:val="28"/>
        </w:rPr>
        <w:t>.</w:t>
      </w:r>
    </w:p>
    <w:p w14:paraId="3224B963" w14:textId="77777777" w:rsidR="008E5D09" w:rsidRPr="00EA5B54" w:rsidRDefault="00E76815" w:rsidP="00E768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76815">
        <w:rPr>
          <w:sz w:val="28"/>
          <w:szCs w:val="28"/>
        </w:rPr>
        <w:t>8</w:t>
      </w:r>
      <w:r w:rsidRPr="00A74F67">
        <w:rPr>
          <w:sz w:val="28"/>
          <w:szCs w:val="28"/>
        </w:rPr>
        <w:t>. Финансовое управление осуществляет иные полномочия в устано</w:t>
      </w:r>
      <w:r w:rsidRPr="00A74F67">
        <w:rPr>
          <w:sz w:val="28"/>
          <w:szCs w:val="28"/>
        </w:rPr>
        <w:t>в</w:t>
      </w:r>
      <w:r w:rsidRPr="00A74F67">
        <w:rPr>
          <w:sz w:val="28"/>
          <w:szCs w:val="28"/>
        </w:rPr>
        <w:t>ленных сферах деятельности в соответствии с действующим законодательс</w:t>
      </w:r>
      <w:r w:rsidRPr="00A74F67">
        <w:rPr>
          <w:sz w:val="28"/>
          <w:szCs w:val="28"/>
        </w:rPr>
        <w:t>т</w:t>
      </w:r>
      <w:r w:rsidRPr="00A74F67">
        <w:rPr>
          <w:sz w:val="28"/>
          <w:szCs w:val="28"/>
        </w:rPr>
        <w:t xml:space="preserve">вом. </w:t>
      </w:r>
      <w:r w:rsidR="0086782B" w:rsidRPr="00EA5B54">
        <w:rPr>
          <w:sz w:val="28"/>
          <w:szCs w:val="28"/>
        </w:rPr>
        <w:t>»;</w:t>
      </w:r>
    </w:p>
    <w:p w14:paraId="45E8D2D2" w14:textId="77777777" w:rsidR="006C067F" w:rsidRPr="00EA5B54" w:rsidRDefault="00B313C4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 xml:space="preserve">1.3. </w:t>
      </w:r>
      <w:r w:rsidR="00297107" w:rsidRPr="00EA5B54">
        <w:rPr>
          <w:sz w:val="28"/>
          <w:szCs w:val="28"/>
        </w:rPr>
        <w:t xml:space="preserve">пункт 4.1. </w:t>
      </w:r>
      <w:r w:rsidRPr="00EA5B54">
        <w:rPr>
          <w:sz w:val="28"/>
          <w:szCs w:val="28"/>
        </w:rPr>
        <w:t>раздел</w:t>
      </w:r>
      <w:r w:rsidR="00297107" w:rsidRPr="00EA5B54">
        <w:rPr>
          <w:sz w:val="28"/>
          <w:szCs w:val="28"/>
        </w:rPr>
        <w:t>а</w:t>
      </w:r>
      <w:r w:rsidRPr="00EA5B54">
        <w:rPr>
          <w:sz w:val="28"/>
          <w:szCs w:val="28"/>
        </w:rPr>
        <w:t xml:space="preserve"> </w:t>
      </w:r>
      <w:r w:rsidR="00297107" w:rsidRPr="00EA5B54">
        <w:rPr>
          <w:sz w:val="28"/>
          <w:szCs w:val="28"/>
        </w:rPr>
        <w:t>4</w:t>
      </w:r>
      <w:r w:rsidRPr="00EA5B54">
        <w:rPr>
          <w:sz w:val="28"/>
          <w:szCs w:val="28"/>
        </w:rPr>
        <w:t xml:space="preserve"> изложить в новой редакции:</w:t>
      </w:r>
    </w:p>
    <w:p w14:paraId="0FECA38D" w14:textId="77777777" w:rsidR="00B313C4" w:rsidRPr="00EA5B54" w:rsidRDefault="001A6715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>«</w:t>
      </w:r>
      <w:r w:rsidR="00B313C4" w:rsidRPr="00EA5B54">
        <w:rPr>
          <w:sz w:val="28"/>
          <w:szCs w:val="28"/>
        </w:rPr>
        <w:t>4.1. Финансовое управление имеет право:</w:t>
      </w:r>
    </w:p>
    <w:p w14:paraId="044B02DC" w14:textId="77777777" w:rsidR="00B313C4" w:rsidRPr="00F32088" w:rsidRDefault="00B313C4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>4.1.1. Запрашивать и получать в установленном порядке сведения, необх</w:t>
      </w:r>
      <w:r w:rsidRPr="00EA5B54">
        <w:rPr>
          <w:sz w:val="28"/>
          <w:szCs w:val="28"/>
        </w:rPr>
        <w:t>о</w:t>
      </w:r>
      <w:r w:rsidRPr="00EA5B54">
        <w:rPr>
          <w:sz w:val="28"/>
          <w:szCs w:val="28"/>
        </w:rPr>
        <w:t>димые для принятия решений по отнесенным к компетенции</w:t>
      </w:r>
      <w:r w:rsidRPr="00F32088">
        <w:rPr>
          <w:sz w:val="28"/>
          <w:szCs w:val="28"/>
        </w:rPr>
        <w:t xml:space="preserve"> финансового управления вопросам, в том числе материалы, необходимые для разработки проекта бюджета</w:t>
      </w:r>
      <w:r w:rsidRPr="00120B77">
        <w:rPr>
          <w:sz w:val="28"/>
          <w:szCs w:val="28"/>
        </w:rPr>
        <w:t xml:space="preserve"> Белокалитвинского района</w:t>
      </w:r>
      <w:r w:rsidRPr="00F32088">
        <w:rPr>
          <w:sz w:val="28"/>
          <w:szCs w:val="28"/>
        </w:rPr>
        <w:t xml:space="preserve">, прогноза консолидированного бюджета </w:t>
      </w:r>
      <w:r w:rsidRPr="00120B77">
        <w:rPr>
          <w:sz w:val="28"/>
          <w:szCs w:val="28"/>
        </w:rPr>
        <w:t>района</w:t>
      </w:r>
      <w:r w:rsidRPr="00F32088">
        <w:rPr>
          <w:sz w:val="28"/>
          <w:szCs w:val="28"/>
        </w:rPr>
        <w:t>, составления отчета об исполнении консолидированного бю</w:t>
      </w:r>
      <w:r w:rsidRPr="00F32088">
        <w:rPr>
          <w:sz w:val="28"/>
          <w:szCs w:val="28"/>
        </w:rPr>
        <w:t>д</w:t>
      </w:r>
      <w:r w:rsidRPr="00F32088">
        <w:rPr>
          <w:sz w:val="28"/>
          <w:szCs w:val="28"/>
        </w:rPr>
        <w:t xml:space="preserve">жета </w:t>
      </w:r>
      <w:r w:rsidRPr="00120B77">
        <w:rPr>
          <w:sz w:val="28"/>
          <w:szCs w:val="28"/>
        </w:rPr>
        <w:t>района</w:t>
      </w:r>
      <w:r w:rsidRPr="00F32088">
        <w:rPr>
          <w:sz w:val="28"/>
          <w:szCs w:val="28"/>
        </w:rPr>
        <w:t xml:space="preserve"> и анализа бюджетов поселений, входящих в состав</w:t>
      </w:r>
      <w:r w:rsidRPr="00120B77">
        <w:rPr>
          <w:sz w:val="28"/>
          <w:szCs w:val="28"/>
        </w:rPr>
        <w:t xml:space="preserve"> Белокалитви</w:t>
      </w:r>
      <w:r w:rsidRPr="00120B77">
        <w:rPr>
          <w:sz w:val="28"/>
          <w:szCs w:val="28"/>
        </w:rPr>
        <w:t>н</w:t>
      </w:r>
      <w:r w:rsidRPr="00120B77">
        <w:rPr>
          <w:sz w:val="28"/>
          <w:szCs w:val="28"/>
        </w:rPr>
        <w:t>ского района</w:t>
      </w:r>
      <w:r w:rsidRPr="00F32088">
        <w:rPr>
          <w:sz w:val="28"/>
          <w:szCs w:val="28"/>
        </w:rPr>
        <w:t>, а также другие материалы и информацию для осуществления ф</w:t>
      </w:r>
      <w:r w:rsidRPr="00F32088">
        <w:rPr>
          <w:sz w:val="28"/>
          <w:szCs w:val="28"/>
        </w:rPr>
        <w:t>и</w:t>
      </w:r>
      <w:r w:rsidRPr="00F32088">
        <w:rPr>
          <w:sz w:val="28"/>
          <w:szCs w:val="28"/>
        </w:rPr>
        <w:t>нансово-бюджетного планирования и организации исполнения местного бю</w:t>
      </w:r>
      <w:r w:rsidRPr="00F32088">
        <w:rPr>
          <w:sz w:val="28"/>
          <w:szCs w:val="28"/>
        </w:rPr>
        <w:t>д</w:t>
      </w:r>
      <w:r w:rsidRPr="00F32088">
        <w:rPr>
          <w:sz w:val="28"/>
          <w:szCs w:val="28"/>
        </w:rPr>
        <w:t xml:space="preserve">жета </w:t>
      </w:r>
      <w:r w:rsidRPr="00120B77">
        <w:rPr>
          <w:sz w:val="28"/>
          <w:szCs w:val="28"/>
        </w:rPr>
        <w:t>района</w:t>
      </w:r>
      <w:r w:rsidRPr="00F32088">
        <w:rPr>
          <w:sz w:val="28"/>
          <w:szCs w:val="28"/>
        </w:rPr>
        <w:t>, внутреннего муни</w:t>
      </w:r>
      <w:r w:rsidR="00751256" w:rsidRPr="00F32088">
        <w:rPr>
          <w:sz w:val="28"/>
          <w:szCs w:val="28"/>
        </w:rPr>
        <w:t>ципального финансового контроля;</w:t>
      </w:r>
    </w:p>
    <w:p w14:paraId="4CB972F6" w14:textId="77777777" w:rsidR="001A6715" w:rsidRPr="00F32088" w:rsidRDefault="001A6715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проверять у объекта контроля фактическое наличие, сохранность и правильность использования денежных средств, материальных ценностей, результаты выполненных работ, оказанных услуг, а также получать необходимые письменные объяснения ответственных должностных лиц, справки и сведения по вопросам, возникающим в ходе контрольных мероприятий, и заверенные копии документов, необходимых для проведения контрольных мероприятий;</w:t>
      </w:r>
    </w:p>
    <w:p w14:paraId="017C1453" w14:textId="77777777" w:rsidR="001A6715" w:rsidRPr="00F32088" w:rsidRDefault="001A6715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проводить в случаях, предусмотренных законодательными и иными нормативными право</w:t>
      </w:r>
      <w:r w:rsidR="00751256" w:rsidRPr="00F32088">
        <w:rPr>
          <w:sz w:val="28"/>
          <w:szCs w:val="28"/>
        </w:rPr>
        <w:t>выми актами, встречные проверки;</w:t>
      </w:r>
    </w:p>
    <w:p w14:paraId="1024562C" w14:textId="77777777" w:rsidR="001A6715" w:rsidRPr="00F32088" w:rsidRDefault="001A6715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при осуществлении выездных проверок (ревизий) беспрепятственно по предъявлении служебных удостоверений и удостоверений на право проведения проверок (ревизий) входить на территорию и в помещения, занимаемые объектами контроля, иметь доступ к их документам и материалам, а также осматривать занимаемые ими территории и помещения, требовать предъявления поставленных товаров, результатов выполненных работ, оказанных услуг;</w:t>
      </w:r>
    </w:p>
    <w:p w14:paraId="5D0A9B4B" w14:textId="77777777" w:rsidR="001A6715" w:rsidRPr="00F32088" w:rsidRDefault="001A6715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составлять акты по фактам непредставления или несвоевременного представления должностными лицами объекта контроля документов и материалов, запрошенных при проведении контрольных мероприятий;</w:t>
      </w:r>
    </w:p>
    <w:p w14:paraId="7AF47242" w14:textId="77777777" w:rsidR="001A6715" w:rsidRPr="00F32088" w:rsidRDefault="001A6715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 xml:space="preserve">в пределах своей компетенции знакомиться с документами и информацией, касающимися финансово-хозяйственной деятельности объекта контроля, включая хранящуюся в электронной форме в базах данных объекта контроля, в том числе в установленном порядке с документами и информацией, </w:t>
      </w:r>
      <w:r w:rsidRPr="00F32088">
        <w:rPr>
          <w:sz w:val="28"/>
          <w:szCs w:val="28"/>
        </w:rPr>
        <w:lastRenderedPageBreak/>
        <w:t>содержащими государственную, служебную, коммерческую и иную охраняемую законом тайну;</w:t>
      </w:r>
    </w:p>
    <w:p w14:paraId="0ED0469D" w14:textId="77777777" w:rsidR="001A6715" w:rsidRPr="00F32088" w:rsidRDefault="001A6715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знакомиться с технической документацией к электронным базам данных объекта контроля.</w:t>
      </w:r>
    </w:p>
    <w:p w14:paraId="6731B998" w14:textId="77777777" w:rsidR="00B313C4" w:rsidRPr="00F32088" w:rsidRDefault="00B313C4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 xml:space="preserve">4.1.2. Владеть и пользоваться </w:t>
      </w:r>
      <w:r w:rsidR="00751256" w:rsidRPr="00F32088">
        <w:rPr>
          <w:sz w:val="28"/>
          <w:szCs w:val="28"/>
        </w:rPr>
        <w:t xml:space="preserve">принадлежащим </w:t>
      </w:r>
      <w:r w:rsidRPr="00F32088">
        <w:rPr>
          <w:sz w:val="28"/>
          <w:szCs w:val="28"/>
        </w:rPr>
        <w:t>финансов</w:t>
      </w:r>
      <w:r w:rsidR="00751256" w:rsidRPr="00F32088">
        <w:rPr>
          <w:sz w:val="28"/>
          <w:szCs w:val="28"/>
        </w:rPr>
        <w:t>о</w:t>
      </w:r>
      <w:r w:rsidRPr="00F32088">
        <w:rPr>
          <w:sz w:val="28"/>
          <w:szCs w:val="28"/>
        </w:rPr>
        <w:t>м</w:t>
      </w:r>
      <w:r w:rsidR="00751256" w:rsidRPr="00F32088">
        <w:rPr>
          <w:sz w:val="28"/>
          <w:szCs w:val="28"/>
        </w:rPr>
        <w:t>у</w:t>
      </w:r>
      <w:r w:rsidRPr="00F32088">
        <w:rPr>
          <w:sz w:val="28"/>
          <w:szCs w:val="28"/>
        </w:rPr>
        <w:t xml:space="preserve"> управлени</w:t>
      </w:r>
      <w:r w:rsidR="00751256" w:rsidRPr="00F32088">
        <w:rPr>
          <w:sz w:val="28"/>
          <w:szCs w:val="28"/>
        </w:rPr>
        <w:t>ю</w:t>
      </w:r>
      <w:r w:rsidRPr="00F32088">
        <w:rPr>
          <w:sz w:val="28"/>
          <w:szCs w:val="28"/>
        </w:rPr>
        <w:t xml:space="preserve"> имуществом в соответствии с назначением этого имущества, с возложенными на финансовое управление законодательством Российской Федерации, закон</w:t>
      </w:r>
      <w:r w:rsidRPr="00F32088">
        <w:rPr>
          <w:sz w:val="28"/>
          <w:szCs w:val="28"/>
        </w:rPr>
        <w:t>о</w:t>
      </w:r>
      <w:r w:rsidRPr="00F32088">
        <w:rPr>
          <w:sz w:val="28"/>
          <w:szCs w:val="28"/>
        </w:rPr>
        <w:t>дательством Ростовской области и муниципальными правовыми актами Бел</w:t>
      </w:r>
      <w:r w:rsidRPr="00F32088">
        <w:rPr>
          <w:sz w:val="28"/>
          <w:szCs w:val="28"/>
        </w:rPr>
        <w:t>о</w:t>
      </w:r>
      <w:r w:rsidRPr="00F32088">
        <w:rPr>
          <w:sz w:val="28"/>
          <w:szCs w:val="28"/>
        </w:rPr>
        <w:t>калитвинского района задачами.</w:t>
      </w:r>
    </w:p>
    <w:p w14:paraId="79A9DDC6" w14:textId="77777777" w:rsidR="00B313C4" w:rsidRPr="00F32088" w:rsidRDefault="00B313C4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4.1.</w:t>
      </w:r>
      <w:r w:rsidR="008010C8">
        <w:rPr>
          <w:sz w:val="28"/>
          <w:szCs w:val="28"/>
        </w:rPr>
        <w:t>3</w:t>
      </w:r>
      <w:r w:rsidRPr="00F32088">
        <w:rPr>
          <w:sz w:val="28"/>
          <w:szCs w:val="28"/>
        </w:rPr>
        <w:t>. Разрабатывать и утверждать методические материалы и рекоменд</w:t>
      </w:r>
      <w:r w:rsidRPr="00F32088">
        <w:rPr>
          <w:sz w:val="28"/>
          <w:szCs w:val="28"/>
        </w:rPr>
        <w:t>а</w:t>
      </w:r>
      <w:r w:rsidRPr="00F32088">
        <w:rPr>
          <w:sz w:val="28"/>
          <w:szCs w:val="28"/>
        </w:rPr>
        <w:t>ции по вопросам, входящим в компетенцию финансового управления.</w:t>
      </w:r>
    </w:p>
    <w:p w14:paraId="04ADE1CE" w14:textId="77777777" w:rsidR="00751256" w:rsidRPr="00F32088" w:rsidRDefault="00751256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4.1.</w:t>
      </w:r>
      <w:r w:rsidR="008010C8">
        <w:rPr>
          <w:sz w:val="28"/>
          <w:szCs w:val="28"/>
        </w:rPr>
        <w:t>4</w:t>
      </w:r>
      <w:r w:rsidRPr="00F32088">
        <w:rPr>
          <w:sz w:val="28"/>
          <w:szCs w:val="28"/>
        </w:rPr>
        <w:t>. Направлять в установленных законодательством Российской Федерации случаях материалы в правоохранительные органы.</w:t>
      </w:r>
    </w:p>
    <w:p w14:paraId="1DBC4C78" w14:textId="77777777" w:rsidR="00B313C4" w:rsidRPr="00F32088" w:rsidRDefault="00B313C4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4.1.</w:t>
      </w:r>
      <w:r w:rsidR="008010C8">
        <w:rPr>
          <w:sz w:val="28"/>
          <w:szCs w:val="28"/>
        </w:rPr>
        <w:t>5</w:t>
      </w:r>
      <w:r w:rsidRPr="00F32088">
        <w:rPr>
          <w:sz w:val="28"/>
          <w:szCs w:val="28"/>
        </w:rPr>
        <w:t>. Финансовое управление осуществляет иные права, предусмотренные законодательством.</w:t>
      </w:r>
      <w:r w:rsidR="00751256" w:rsidRPr="00F32088">
        <w:rPr>
          <w:sz w:val="28"/>
          <w:szCs w:val="28"/>
        </w:rPr>
        <w:t>»;</w:t>
      </w:r>
    </w:p>
    <w:p w14:paraId="5BCE46A6" w14:textId="77777777" w:rsidR="00F91813" w:rsidRPr="00F32088" w:rsidRDefault="00F91813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1.4. в пункт 5.2. раздела 5:</w:t>
      </w:r>
    </w:p>
    <w:p w14:paraId="13792AD8" w14:textId="77777777" w:rsidR="00E76815" w:rsidRDefault="00297107" w:rsidP="00E7681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C14E4" w:rsidRPr="00F32088">
        <w:rPr>
          <w:sz w:val="28"/>
          <w:szCs w:val="28"/>
        </w:rPr>
        <w:t xml:space="preserve">) подпункт 5.2.17. </w:t>
      </w:r>
      <w:r w:rsidR="00E76815">
        <w:rPr>
          <w:sz w:val="28"/>
          <w:szCs w:val="28"/>
        </w:rPr>
        <w:t>изложить в новой редакции:</w:t>
      </w:r>
    </w:p>
    <w:p w14:paraId="2A6D6076" w14:textId="77777777" w:rsidR="008C14E4" w:rsidRPr="00F32088" w:rsidRDefault="00E76815" w:rsidP="00E7681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«5.2.1</w:t>
      </w:r>
      <w:r>
        <w:rPr>
          <w:sz w:val="28"/>
          <w:szCs w:val="28"/>
        </w:rPr>
        <w:t>7</w:t>
      </w:r>
      <w:r w:rsidRPr="00F32088">
        <w:rPr>
          <w:sz w:val="28"/>
          <w:szCs w:val="28"/>
        </w:rPr>
        <w:t>. По поручению главы Администрации Белокалитвинского района, Администрации Белокалитвинского района представляет интересы Белокалитвинского района, участвует в подготовке и заключении соглашений и договоров.</w:t>
      </w:r>
      <w:r>
        <w:rPr>
          <w:sz w:val="28"/>
          <w:szCs w:val="28"/>
        </w:rPr>
        <w:t>»;</w:t>
      </w:r>
    </w:p>
    <w:p w14:paraId="411A46FD" w14:textId="77777777" w:rsidR="008C14E4" w:rsidRPr="00F32088" w:rsidRDefault="00297107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14E4" w:rsidRPr="00F32088">
        <w:rPr>
          <w:sz w:val="28"/>
          <w:szCs w:val="28"/>
        </w:rPr>
        <w:t>) дополнить подпунктами</w:t>
      </w:r>
      <w:r w:rsidR="00D95A55" w:rsidRPr="00F32088">
        <w:rPr>
          <w:sz w:val="28"/>
          <w:szCs w:val="28"/>
        </w:rPr>
        <w:t xml:space="preserve"> 5.2.1</w:t>
      </w:r>
      <w:r w:rsidR="00E76815">
        <w:rPr>
          <w:sz w:val="28"/>
          <w:szCs w:val="28"/>
        </w:rPr>
        <w:t>8</w:t>
      </w:r>
      <w:r w:rsidR="00D95A55" w:rsidRPr="00F32088">
        <w:rPr>
          <w:sz w:val="28"/>
          <w:szCs w:val="28"/>
        </w:rPr>
        <w:t>.-5.2.</w:t>
      </w:r>
      <w:r w:rsidR="00E76815">
        <w:rPr>
          <w:sz w:val="28"/>
          <w:szCs w:val="28"/>
        </w:rPr>
        <w:t>20</w:t>
      </w:r>
      <w:r w:rsidR="00D95A55" w:rsidRPr="00F32088">
        <w:rPr>
          <w:sz w:val="28"/>
          <w:szCs w:val="28"/>
        </w:rPr>
        <w:t>. следующего содержания:</w:t>
      </w:r>
    </w:p>
    <w:p w14:paraId="282233A0" w14:textId="77777777" w:rsidR="00D95A55" w:rsidRPr="00F32088" w:rsidRDefault="00E76815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95A55" w:rsidRPr="00F32088">
        <w:rPr>
          <w:sz w:val="28"/>
          <w:szCs w:val="28"/>
        </w:rPr>
        <w:t>5.2.1</w:t>
      </w:r>
      <w:r w:rsidR="00297107">
        <w:rPr>
          <w:sz w:val="28"/>
          <w:szCs w:val="28"/>
        </w:rPr>
        <w:t>8</w:t>
      </w:r>
      <w:r w:rsidR="00D95A55" w:rsidRPr="00F32088">
        <w:rPr>
          <w:sz w:val="28"/>
          <w:szCs w:val="28"/>
        </w:rPr>
        <w:t xml:space="preserve">. Организует проведение мероприятий по гражданской обороне в </w:t>
      </w:r>
      <w:r w:rsidR="00986298" w:rsidRPr="00F32088">
        <w:rPr>
          <w:sz w:val="28"/>
          <w:szCs w:val="28"/>
        </w:rPr>
        <w:t>финансовом управлении</w:t>
      </w:r>
      <w:r w:rsidR="00D95A55" w:rsidRPr="00F32088">
        <w:rPr>
          <w:sz w:val="28"/>
          <w:szCs w:val="28"/>
        </w:rPr>
        <w:t>.</w:t>
      </w:r>
    </w:p>
    <w:p w14:paraId="43234130" w14:textId="77777777" w:rsidR="00E76815" w:rsidRDefault="00297107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A5B54">
        <w:rPr>
          <w:sz w:val="28"/>
          <w:szCs w:val="28"/>
        </w:rPr>
        <w:t>5.2.19</w:t>
      </w:r>
      <w:r w:rsidR="00D95A55" w:rsidRPr="00EA5B54">
        <w:rPr>
          <w:sz w:val="28"/>
          <w:szCs w:val="28"/>
        </w:rPr>
        <w:t xml:space="preserve">. Организует мобилизационную подготовку и перевод </w:t>
      </w:r>
      <w:r w:rsidR="00986298" w:rsidRPr="00EA5B54">
        <w:rPr>
          <w:sz w:val="28"/>
          <w:szCs w:val="28"/>
        </w:rPr>
        <w:t>финансового управления</w:t>
      </w:r>
      <w:r w:rsidR="00D95A55" w:rsidRPr="00EA5B54">
        <w:rPr>
          <w:sz w:val="28"/>
          <w:szCs w:val="28"/>
        </w:rPr>
        <w:t xml:space="preserve"> на работу в условиях военного времени.</w:t>
      </w:r>
    </w:p>
    <w:p w14:paraId="3A88B3E4" w14:textId="77777777" w:rsidR="00D95A55" w:rsidRPr="00F32088" w:rsidRDefault="00E76815" w:rsidP="00E768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F67">
        <w:rPr>
          <w:sz w:val="28"/>
          <w:szCs w:val="28"/>
        </w:rPr>
        <w:t>5.2.</w:t>
      </w:r>
      <w:r>
        <w:rPr>
          <w:sz w:val="28"/>
          <w:szCs w:val="28"/>
        </w:rPr>
        <w:t>20</w:t>
      </w:r>
      <w:r w:rsidRPr="00A74F67">
        <w:rPr>
          <w:sz w:val="28"/>
          <w:szCs w:val="28"/>
        </w:rPr>
        <w:t>. Осуществляет иные полномочия в соответствии с действующим з</w:t>
      </w:r>
      <w:r w:rsidRPr="00A74F67">
        <w:rPr>
          <w:sz w:val="28"/>
          <w:szCs w:val="28"/>
        </w:rPr>
        <w:t>а</w:t>
      </w:r>
      <w:r w:rsidRPr="00A74F67">
        <w:rPr>
          <w:sz w:val="28"/>
          <w:szCs w:val="28"/>
        </w:rPr>
        <w:t>конодательством.</w:t>
      </w:r>
      <w:r w:rsidR="00986298" w:rsidRPr="00EA5B54">
        <w:rPr>
          <w:sz w:val="28"/>
          <w:szCs w:val="28"/>
        </w:rPr>
        <w:t>»</w:t>
      </w:r>
      <w:r w:rsidR="006A13B7" w:rsidRPr="00EA5B54">
        <w:rPr>
          <w:sz w:val="28"/>
          <w:szCs w:val="28"/>
        </w:rPr>
        <w:t>.</w:t>
      </w:r>
    </w:p>
    <w:p w14:paraId="296A096C" w14:textId="77777777" w:rsidR="008D68D1" w:rsidRPr="00F32088" w:rsidRDefault="008D68D1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 xml:space="preserve">2. Настоящее </w:t>
      </w:r>
      <w:r w:rsidR="00097383" w:rsidRPr="00F32088">
        <w:rPr>
          <w:sz w:val="28"/>
          <w:szCs w:val="28"/>
        </w:rPr>
        <w:t>решение</w:t>
      </w:r>
      <w:r w:rsidRPr="00F32088">
        <w:rPr>
          <w:sz w:val="28"/>
          <w:szCs w:val="28"/>
        </w:rPr>
        <w:t xml:space="preserve"> вступает в силу со дня его официального опубликования и распространяется на правоотн</w:t>
      </w:r>
      <w:r w:rsidR="000E6C82" w:rsidRPr="00F32088">
        <w:rPr>
          <w:sz w:val="28"/>
          <w:szCs w:val="28"/>
        </w:rPr>
        <w:t>ошения, возникшие с 1 января 2024</w:t>
      </w:r>
      <w:r w:rsidRPr="00F32088">
        <w:rPr>
          <w:sz w:val="28"/>
          <w:szCs w:val="28"/>
        </w:rPr>
        <w:t xml:space="preserve"> года.</w:t>
      </w:r>
    </w:p>
    <w:p w14:paraId="63F834AC" w14:textId="77777777" w:rsidR="008D68D1" w:rsidRPr="00F32088" w:rsidRDefault="008D68D1" w:rsidP="00120B7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2088">
        <w:rPr>
          <w:sz w:val="28"/>
          <w:szCs w:val="28"/>
        </w:rPr>
        <w:t>3. Контроль за исполнением настоящего решения возложить на председ</w:t>
      </w:r>
      <w:r w:rsidRPr="00F32088">
        <w:rPr>
          <w:sz w:val="28"/>
          <w:szCs w:val="28"/>
        </w:rPr>
        <w:t>а</w:t>
      </w:r>
      <w:r w:rsidRPr="00F32088">
        <w:rPr>
          <w:sz w:val="28"/>
          <w:szCs w:val="28"/>
        </w:rPr>
        <w:t>теля постоянной комиссии Собрания депутатов Белокалитвинского района по эконом</w:t>
      </w:r>
      <w:r w:rsidRPr="00F32088">
        <w:rPr>
          <w:sz w:val="28"/>
          <w:szCs w:val="28"/>
        </w:rPr>
        <w:t>и</w:t>
      </w:r>
      <w:r w:rsidRPr="00F32088">
        <w:rPr>
          <w:sz w:val="28"/>
          <w:szCs w:val="28"/>
        </w:rPr>
        <w:t>ческой реформе, бюджету, налогам и муниципальной собственности А.И.</w:t>
      </w:r>
      <w:r w:rsidR="00097383" w:rsidRPr="00F32088">
        <w:rPr>
          <w:sz w:val="28"/>
          <w:szCs w:val="28"/>
        </w:rPr>
        <w:t> </w:t>
      </w:r>
      <w:r w:rsidRPr="00F32088">
        <w:rPr>
          <w:sz w:val="28"/>
          <w:szCs w:val="28"/>
        </w:rPr>
        <w:t>Ткачева и главу Администрации Белокалитвинск</w:t>
      </w:r>
      <w:r w:rsidR="0021774C" w:rsidRPr="00F32088">
        <w:rPr>
          <w:sz w:val="28"/>
          <w:szCs w:val="28"/>
        </w:rPr>
        <w:t>о</w:t>
      </w:r>
      <w:r w:rsidRPr="00F32088">
        <w:rPr>
          <w:sz w:val="28"/>
          <w:szCs w:val="28"/>
        </w:rPr>
        <w:t>го района О.А.</w:t>
      </w:r>
      <w:r w:rsidR="00097383" w:rsidRPr="00F32088">
        <w:rPr>
          <w:sz w:val="28"/>
          <w:szCs w:val="28"/>
        </w:rPr>
        <w:t> </w:t>
      </w:r>
      <w:r w:rsidRPr="00F32088">
        <w:rPr>
          <w:sz w:val="28"/>
          <w:szCs w:val="28"/>
        </w:rPr>
        <w:t>Мельников</w:t>
      </w:r>
      <w:r w:rsidR="0021774C" w:rsidRPr="00F32088">
        <w:rPr>
          <w:sz w:val="28"/>
          <w:szCs w:val="28"/>
        </w:rPr>
        <w:t>у</w:t>
      </w:r>
      <w:r w:rsidRPr="00F32088">
        <w:rPr>
          <w:sz w:val="28"/>
          <w:szCs w:val="28"/>
        </w:rPr>
        <w:t>.</w:t>
      </w:r>
    </w:p>
    <w:p w14:paraId="44098C6A" w14:textId="77777777" w:rsidR="00120B77" w:rsidRPr="00F32088" w:rsidRDefault="00120B77" w:rsidP="0004369B">
      <w:pPr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8D68D1" w:rsidRPr="00A74F67" w14:paraId="180546FF" w14:textId="77777777" w:rsidTr="006A13B7">
        <w:trPr>
          <w:trHeight w:val="8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D5CA7DC" w14:textId="77777777" w:rsidR="008D68D1" w:rsidRPr="00F32088" w:rsidRDefault="008D68D1" w:rsidP="00097383">
            <w:pPr>
              <w:shd w:val="clear" w:color="auto" w:fill="FFFFFF"/>
              <w:rPr>
                <w:sz w:val="28"/>
                <w:szCs w:val="28"/>
              </w:rPr>
            </w:pPr>
            <w:r w:rsidRPr="00F32088">
              <w:rPr>
                <w:sz w:val="28"/>
                <w:szCs w:val="28"/>
              </w:rPr>
              <w:t>Председатель</w:t>
            </w:r>
          </w:p>
          <w:p w14:paraId="26A0653C" w14:textId="77777777" w:rsidR="008D68D1" w:rsidRPr="00F32088" w:rsidRDefault="008D68D1" w:rsidP="00097383">
            <w:pPr>
              <w:shd w:val="clear" w:color="auto" w:fill="FFFFFF"/>
              <w:rPr>
                <w:sz w:val="28"/>
                <w:szCs w:val="28"/>
              </w:rPr>
            </w:pPr>
            <w:r w:rsidRPr="00F32088">
              <w:rPr>
                <w:sz w:val="28"/>
                <w:szCs w:val="28"/>
              </w:rPr>
              <w:t xml:space="preserve">Собрания депутатов – </w:t>
            </w:r>
          </w:p>
          <w:p w14:paraId="72587F1E" w14:textId="77777777" w:rsidR="008D68D1" w:rsidRPr="00F32088" w:rsidRDefault="008D68D1" w:rsidP="00097383">
            <w:pPr>
              <w:shd w:val="clear" w:color="auto" w:fill="FFFFFF"/>
              <w:rPr>
                <w:sz w:val="28"/>
                <w:szCs w:val="28"/>
              </w:rPr>
            </w:pPr>
            <w:r w:rsidRPr="00F32088">
              <w:rPr>
                <w:sz w:val="28"/>
                <w:szCs w:val="28"/>
              </w:rPr>
              <w:t>глава Белокалитвинского района</w:t>
            </w:r>
          </w:p>
          <w:p w14:paraId="48119750" w14:textId="77777777" w:rsidR="008D68D1" w:rsidRPr="00F32088" w:rsidRDefault="00947579" w:rsidP="00EA5B54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32088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EA5B54">
              <w:rPr>
                <w:rFonts w:ascii="Times New Roman" w:hAnsi="Times New Roman"/>
                <w:bCs/>
                <w:sz w:val="28"/>
                <w:szCs w:val="28"/>
              </w:rPr>
              <w:t>марта</w:t>
            </w:r>
            <w:r w:rsidR="008D68D1" w:rsidRPr="00F32088">
              <w:rPr>
                <w:rFonts w:ascii="Times New Roman" w:hAnsi="Times New Roman"/>
                <w:bCs/>
                <w:sz w:val="28"/>
                <w:szCs w:val="28"/>
              </w:rPr>
              <w:t xml:space="preserve"> 20</w:t>
            </w:r>
            <w:r w:rsidR="00E45312" w:rsidRPr="00F32088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  <w:r w:rsidR="008D68D1" w:rsidRPr="00F32088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5E6A3D0" w14:textId="77777777" w:rsidR="008D68D1" w:rsidRPr="00F32088" w:rsidRDefault="008D68D1" w:rsidP="0004369B">
            <w:pPr>
              <w:pStyle w:val="ConsNormal"/>
              <w:widowControl/>
              <w:ind w:left="318" w:firstLine="567"/>
              <w:jc w:val="right"/>
              <w:rPr>
                <w:rFonts w:ascii="Times New Roman" w:hAnsi="Times New Roman"/>
                <w:bCs/>
                <w:color w:val="FFFFFF"/>
                <w:sz w:val="28"/>
                <w:szCs w:val="28"/>
              </w:rPr>
            </w:pPr>
            <w:r w:rsidRPr="00F32088">
              <w:rPr>
                <w:rFonts w:ascii="Times New Roman" w:hAnsi="Times New Roman"/>
                <w:bCs/>
                <w:color w:val="FFFFFF"/>
                <w:sz w:val="28"/>
                <w:szCs w:val="28"/>
              </w:rPr>
              <w:t>__________</w:t>
            </w:r>
          </w:p>
          <w:p w14:paraId="5C2754E7" w14:textId="77777777" w:rsidR="008D68D1" w:rsidRPr="00F32088" w:rsidRDefault="008D68D1" w:rsidP="0004369B">
            <w:pPr>
              <w:pStyle w:val="ConsNormal"/>
              <w:widowControl/>
              <w:ind w:left="318" w:firstLine="567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F32088">
              <w:rPr>
                <w:rFonts w:ascii="Times New Roman" w:hAnsi="Times New Roman"/>
                <w:bCs/>
                <w:color w:val="FFFFFF"/>
                <w:sz w:val="28"/>
                <w:szCs w:val="28"/>
              </w:rPr>
              <w:t>__</w:t>
            </w:r>
            <w:r w:rsidRPr="00F32088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</w:p>
          <w:p w14:paraId="6BF102CC" w14:textId="77777777" w:rsidR="008D68D1" w:rsidRPr="00A74F67" w:rsidRDefault="008D68D1" w:rsidP="00F32088">
            <w:pPr>
              <w:pStyle w:val="ConsNormal"/>
              <w:widowControl/>
              <w:ind w:left="318" w:firstLine="567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F32088">
              <w:rPr>
                <w:rFonts w:ascii="Times New Roman" w:hAnsi="Times New Roman"/>
                <w:bCs/>
                <w:sz w:val="28"/>
                <w:szCs w:val="28"/>
              </w:rPr>
              <w:t>С.В. Харченко</w:t>
            </w:r>
          </w:p>
        </w:tc>
      </w:tr>
    </w:tbl>
    <w:p w14:paraId="1D8153EB" w14:textId="77777777" w:rsidR="008D68D1" w:rsidRPr="00A74F67" w:rsidRDefault="008D68D1" w:rsidP="00EA5B54">
      <w:pPr>
        <w:shd w:val="clear" w:color="auto" w:fill="FFFFFF"/>
        <w:spacing w:before="2" w:line="389" w:lineRule="exact"/>
        <w:ind w:right="130"/>
        <w:rPr>
          <w:color w:val="000000"/>
          <w:sz w:val="37"/>
        </w:rPr>
      </w:pPr>
    </w:p>
    <w:sectPr w:rsidR="008D68D1" w:rsidRPr="00A74F67" w:rsidSect="00DF3DCA">
      <w:headerReference w:type="even" r:id="rId17"/>
      <w:headerReference w:type="default" r:id="rId18"/>
      <w:pgSz w:w="11906" w:h="16838"/>
      <w:pgMar w:top="107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95EA3" w14:textId="77777777" w:rsidR="00DF3DCA" w:rsidRDefault="00DF3DCA">
      <w:r>
        <w:separator/>
      </w:r>
    </w:p>
  </w:endnote>
  <w:endnote w:type="continuationSeparator" w:id="0">
    <w:p w14:paraId="6B0A47D3" w14:textId="77777777" w:rsidR="00DF3DCA" w:rsidRDefault="00DF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B15B" w14:textId="77777777" w:rsidR="00DF3DCA" w:rsidRDefault="00DF3DCA">
      <w:r>
        <w:separator/>
      </w:r>
    </w:p>
  </w:footnote>
  <w:footnote w:type="continuationSeparator" w:id="0">
    <w:p w14:paraId="1ECBF610" w14:textId="77777777" w:rsidR="00DF3DCA" w:rsidRDefault="00DF3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3065" w14:textId="77777777" w:rsidR="008010C8" w:rsidRDefault="008010C8" w:rsidP="00EA48C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AF5CA5" w14:textId="77777777" w:rsidR="008010C8" w:rsidRDefault="008010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7AD5" w14:textId="77777777" w:rsidR="008010C8" w:rsidRDefault="008010C8" w:rsidP="00EA48C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6815">
      <w:rPr>
        <w:rStyle w:val="a5"/>
        <w:noProof/>
      </w:rPr>
      <w:t>6</w:t>
    </w:r>
    <w:r>
      <w:rPr>
        <w:rStyle w:val="a5"/>
      </w:rPr>
      <w:fldChar w:fldCharType="end"/>
    </w:r>
  </w:p>
  <w:p w14:paraId="784A2F44" w14:textId="77777777" w:rsidR="008010C8" w:rsidRDefault="008010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0A75513A"/>
    <w:multiLevelType w:val="hybridMultilevel"/>
    <w:tmpl w:val="BDE0BEAE"/>
    <w:lvl w:ilvl="0" w:tplc="397810B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FE3689"/>
    <w:multiLevelType w:val="hybridMultilevel"/>
    <w:tmpl w:val="521451DA"/>
    <w:lvl w:ilvl="0" w:tplc="55225C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9E5CC9"/>
    <w:multiLevelType w:val="hybridMultilevel"/>
    <w:tmpl w:val="3368690E"/>
    <w:lvl w:ilvl="0" w:tplc="B9E4E0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5A3E15"/>
    <w:multiLevelType w:val="hybridMultilevel"/>
    <w:tmpl w:val="72A80490"/>
    <w:lvl w:ilvl="0" w:tplc="BBE27010">
      <w:start w:val="1"/>
      <w:numFmt w:val="decimal"/>
      <w:lvlText w:val="%1."/>
      <w:lvlJc w:val="left"/>
      <w:pPr>
        <w:tabs>
          <w:tab w:val="num" w:pos="1274"/>
        </w:tabs>
        <w:ind w:left="127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5" w15:restartNumberingAfterBreak="0">
    <w:nsid w:val="5718034A"/>
    <w:multiLevelType w:val="hybridMultilevel"/>
    <w:tmpl w:val="E36EAD80"/>
    <w:lvl w:ilvl="0" w:tplc="BFA259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613E480A"/>
    <w:multiLevelType w:val="hybridMultilevel"/>
    <w:tmpl w:val="59A23720"/>
    <w:lvl w:ilvl="0" w:tplc="2F2057B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39B7D0F"/>
    <w:multiLevelType w:val="hybridMultilevel"/>
    <w:tmpl w:val="92E6EDFA"/>
    <w:lvl w:ilvl="0" w:tplc="39A867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5464833"/>
    <w:multiLevelType w:val="hybridMultilevel"/>
    <w:tmpl w:val="A900128A"/>
    <w:lvl w:ilvl="0" w:tplc="139A6A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246955955">
    <w:abstractNumId w:val="4"/>
  </w:num>
  <w:num w:numId="2" w16cid:durableId="1093740175">
    <w:abstractNumId w:val="0"/>
  </w:num>
  <w:num w:numId="3" w16cid:durableId="2067796495">
    <w:abstractNumId w:val="8"/>
  </w:num>
  <w:num w:numId="4" w16cid:durableId="1884055197">
    <w:abstractNumId w:val="5"/>
  </w:num>
  <w:num w:numId="5" w16cid:durableId="1668751759">
    <w:abstractNumId w:val="3"/>
  </w:num>
  <w:num w:numId="6" w16cid:durableId="406001169">
    <w:abstractNumId w:val="6"/>
  </w:num>
  <w:num w:numId="7" w16cid:durableId="1318846720">
    <w:abstractNumId w:val="1"/>
  </w:num>
  <w:num w:numId="8" w16cid:durableId="54135297">
    <w:abstractNumId w:val="7"/>
  </w:num>
  <w:num w:numId="9" w16cid:durableId="201591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C2"/>
    <w:rsid w:val="00002F26"/>
    <w:rsid w:val="0000601C"/>
    <w:rsid w:val="00006F39"/>
    <w:rsid w:val="000070DE"/>
    <w:rsid w:val="00011DF2"/>
    <w:rsid w:val="000163F2"/>
    <w:rsid w:val="00021B81"/>
    <w:rsid w:val="00022341"/>
    <w:rsid w:val="00025E36"/>
    <w:rsid w:val="00030652"/>
    <w:rsid w:val="00035601"/>
    <w:rsid w:val="00041E90"/>
    <w:rsid w:val="000434D6"/>
    <w:rsid w:val="0004369B"/>
    <w:rsid w:val="0004538E"/>
    <w:rsid w:val="000565F5"/>
    <w:rsid w:val="00063436"/>
    <w:rsid w:val="00065D97"/>
    <w:rsid w:val="000723E7"/>
    <w:rsid w:val="000810BF"/>
    <w:rsid w:val="000817E9"/>
    <w:rsid w:val="00090221"/>
    <w:rsid w:val="00092025"/>
    <w:rsid w:val="00095A19"/>
    <w:rsid w:val="00097383"/>
    <w:rsid w:val="000A46D3"/>
    <w:rsid w:val="000A556D"/>
    <w:rsid w:val="000A7954"/>
    <w:rsid w:val="000B2F93"/>
    <w:rsid w:val="000B366B"/>
    <w:rsid w:val="000B45F2"/>
    <w:rsid w:val="000C05C9"/>
    <w:rsid w:val="000C4416"/>
    <w:rsid w:val="000C6FD2"/>
    <w:rsid w:val="000D10FD"/>
    <w:rsid w:val="000D4D4E"/>
    <w:rsid w:val="000E664D"/>
    <w:rsid w:val="000E6C82"/>
    <w:rsid w:val="000E7953"/>
    <w:rsid w:val="000F2784"/>
    <w:rsid w:val="000F3C85"/>
    <w:rsid w:val="000F6729"/>
    <w:rsid w:val="000F7191"/>
    <w:rsid w:val="001004BD"/>
    <w:rsid w:val="001037F1"/>
    <w:rsid w:val="00103B6E"/>
    <w:rsid w:val="00105E40"/>
    <w:rsid w:val="00120B77"/>
    <w:rsid w:val="00122917"/>
    <w:rsid w:val="00131E71"/>
    <w:rsid w:val="00134059"/>
    <w:rsid w:val="001378AC"/>
    <w:rsid w:val="0014506A"/>
    <w:rsid w:val="00155901"/>
    <w:rsid w:val="001603B2"/>
    <w:rsid w:val="00165FCE"/>
    <w:rsid w:val="00181DE3"/>
    <w:rsid w:val="0018463F"/>
    <w:rsid w:val="001855C0"/>
    <w:rsid w:val="001913C2"/>
    <w:rsid w:val="001942F5"/>
    <w:rsid w:val="001A4271"/>
    <w:rsid w:val="001A6077"/>
    <w:rsid w:val="001A6715"/>
    <w:rsid w:val="001A7760"/>
    <w:rsid w:val="001B38B8"/>
    <w:rsid w:val="001B4284"/>
    <w:rsid w:val="001C1425"/>
    <w:rsid w:val="001D5C02"/>
    <w:rsid w:val="001D6B40"/>
    <w:rsid w:val="001D6E49"/>
    <w:rsid w:val="001E1EBD"/>
    <w:rsid w:val="001E3B85"/>
    <w:rsid w:val="001F554C"/>
    <w:rsid w:val="001F6BE2"/>
    <w:rsid w:val="00204D79"/>
    <w:rsid w:val="00205DBD"/>
    <w:rsid w:val="00212F34"/>
    <w:rsid w:val="002166A0"/>
    <w:rsid w:val="0021774C"/>
    <w:rsid w:val="00224B67"/>
    <w:rsid w:val="00230AC3"/>
    <w:rsid w:val="00234A48"/>
    <w:rsid w:val="002420CC"/>
    <w:rsid w:val="002452B4"/>
    <w:rsid w:val="0024585C"/>
    <w:rsid w:val="00251AD3"/>
    <w:rsid w:val="002555C9"/>
    <w:rsid w:val="00255D8C"/>
    <w:rsid w:val="00276945"/>
    <w:rsid w:val="00282F0A"/>
    <w:rsid w:val="00283EB2"/>
    <w:rsid w:val="002858A9"/>
    <w:rsid w:val="0029558B"/>
    <w:rsid w:val="00297107"/>
    <w:rsid w:val="002977CB"/>
    <w:rsid w:val="002A138A"/>
    <w:rsid w:val="002B4908"/>
    <w:rsid w:val="002B55F4"/>
    <w:rsid w:val="002B6C44"/>
    <w:rsid w:val="002B7462"/>
    <w:rsid w:val="002D37D1"/>
    <w:rsid w:val="002D79BE"/>
    <w:rsid w:val="002E24B2"/>
    <w:rsid w:val="002E7139"/>
    <w:rsid w:val="002E7ECD"/>
    <w:rsid w:val="002F1BFA"/>
    <w:rsid w:val="003038C7"/>
    <w:rsid w:val="00305156"/>
    <w:rsid w:val="0030686C"/>
    <w:rsid w:val="0030762C"/>
    <w:rsid w:val="00311932"/>
    <w:rsid w:val="00312462"/>
    <w:rsid w:val="00312568"/>
    <w:rsid w:val="00313AC0"/>
    <w:rsid w:val="00317555"/>
    <w:rsid w:val="003205AA"/>
    <w:rsid w:val="00321450"/>
    <w:rsid w:val="00322906"/>
    <w:rsid w:val="00324662"/>
    <w:rsid w:val="0032488C"/>
    <w:rsid w:val="00327B59"/>
    <w:rsid w:val="00332EE7"/>
    <w:rsid w:val="00336868"/>
    <w:rsid w:val="00343D31"/>
    <w:rsid w:val="00344EA7"/>
    <w:rsid w:val="0035068E"/>
    <w:rsid w:val="00350F61"/>
    <w:rsid w:val="00354055"/>
    <w:rsid w:val="0035727D"/>
    <w:rsid w:val="00363D1C"/>
    <w:rsid w:val="00367E73"/>
    <w:rsid w:val="00370825"/>
    <w:rsid w:val="00386293"/>
    <w:rsid w:val="00390A60"/>
    <w:rsid w:val="003A6032"/>
    <w:rsid w:val="003A7CE3"/>
    <w:rsid w:val="003B170B"/>
    <w:rsid w:val="003B7206"/>
    <w:rsid w:val="003B74AC"/>
    <w:rsid w:val="003C5FFA"/>
    <w:rsid w:val="003C6CB6"/>
    <w:rsid w:val="003D077B"/>
    <w:rsid w:val="003D083E"/>
    <w:rsid w:val="003E6BF9"/>
    <w:rsid w:val="00413D60"/>
    <w:rsid w:val="00416E1F"/>
    <w:rsid w:val="00422605"/>
    <w:rsid w:val="00425A4D"/>
    <w:rsid w:val="00436230"/>
    <w:rsid w:val="00436BB8"/>
    <w:rsid w:val="00440C6F"/>
    <w:rsid w:val="00446FD6"/>
    <w:rsid w:val="004512D1"/>
    <w:rsid w:val="00452658"/>
    <w:rsid w:val="00460AD0"/>
    <w:rsid w:val="00466471"/>
    <w:rsid w:val="00467215"/>
    <w:rsid w:val="00467DDF"/>
    <w:rsid w:val="004875EB"/>
    <w:rsid w:val="00494166"/>
    <w:rsid w:val="00494347"/>
    <w:rsid w:val="0049462F"/>
    <w:rsid w:val="00496894"/>
    <w:rsid w:val="00496DCB"/>
    <w:rsid w:val="00497A67"/>
    <w:rsid w:val="004A1BA8"/>
    <w:rsid w:val="004A3F5D"/>
    <w:rsid w:val="004A4E51"/>
    <w:rsid w:val="004A601A"/>
    <w:rsid w:val="004C508C"/>
    <w:rsid w:val="004D0403"/>
    <w:rsid w:val="004D4416"/>
    <w:rsid w:val="004D4879"/>
    <w:rsid w:val="004E34D0"/>
    <w:rsid w:val="004E3E19"/>
    <w:rsid w:val="004F1A7B"/>
    <w:rsid w:val="004F7458"/>
    <w:rsid w:val="005203D8"/>
    <w:rsid w:val="00523D73"/>
    <w:rsid w:val="00525962"/>
    <w:rsid w:val="00525B85"/>
    <w:rsid w:val="00527A2A"/>
    <w:rsid w:val="0053098F"/>
    <w:rsid w:val="00535328"/>
    <w:rsid w:val="00540FF0"/>
    <w:rsid w:val="00551196"/>
    <w:rsid w:val="00551D9C"/>
    <w:rsid w:val="00553DC4"/>
    <w:rsid w:val="0055448C"/>
    <w:rsid w:val="00566B21"/>
    <w:rsid w:val="005704E5"/>
    <w:rsid w:val="00576DF7"/>
    <w:rsid w:val="005930F5"/>
    <w:rsid w:val="0059610E"/>
    <w:rsid w:val="005A290F"/>
    <w:rsid w:val="005A33C2"/>
    <w:rsid w:val="005A43CB"/>
    <w:rsid w:val="005A6B50"/>
    <w:rsid w:val="005B0E76"/>
    <w:rsid w:val="005B3AC6"/>
    <w:rsid w:val="005C27D3"/>
    <w:rsid w:val="005C4E2C"/>
    <w:rsid w:val="005D0D6A"/>
    <w:rsid w:val="005D501C"/>
    <w:rsid w:val="005D6D78"/>
    <w:rsid w:val="005D726D"/>
    <w:rsid w:val="005F1E56"/>
    <w:rsid w:val="00600D4E"/>
    <w:rsid w:val="00606BE8"/>
    <w:rsid w:val="0060701E"/>
    <w:rsid w:val="0061194A"/>
    <w:rsid w:val="00612154"/>
    <w:rsid w:val="00614198"/>
    <w:rsid w:val="006141CB"/>
    <w:rsid w:val="00614B54"/>
    <w:rsid w:val="00617FB5"/>
    <w:rsid w:val="0062093D"/>
    <w:rsid w:val="00620A5B"/>
    <w:rsid w:val="006213AA"/>
    <w:rsid w:val="00633416"/>
    <w:rsid w:val="00636CFD"/>
    <w:rsid w:val="0064100A"/>
    <w:rsid w:val="00642316"/>
    <w:rsid w:val="00644BAB"/>
    <w:rsid w:val="00662F74"/>
    <w:rsid w:val="0066519F"/>
    <w:rsid w:val="0067300C"/>
    <w:rsid w:val="00681127"/>
    <w:rsid w:val="00682EBB"/>
    <w:rsid w:val="006835CA"/>
    <w:rsid w:val="0068567A"/>
    <w:rsid w:val="00686CF6"/>
    <w:rsid w:val="00687EE4"/>
    <w:rsid w:val="00692BE3"/>
    <w:rsid w:val="006A13B7"/>
    <w:rsid w:val="006B24D4"/>
    <w:rsid w:val="006C067F"/>
    <w:rsid w:val="006C1177"/>
    <w:rsid w:val="006D5F32"/>
    <w:rsid w:val="006D64D7"/>
    <w:rsid w:val="006E206F"/>
    <w:rsid w:val="006E33B3"/>
    <w:rsid w:val="006F6BF8"/>
    <w:rsid w:val="007046A3"/>
    <w:rsid w:val="007079F8"/>
    <w:rsid w:val="00711095"/>
    <w:rsid w:val="00713C70"/>
    <w:rsid w:val="0071561F"/>
    <w:rsid w:val="00723DFF"/>
    <w:rsid w:val="007247FD"/>
    <w:rsid w:val="00725213"/>
    <w:rsid w:val="0072636D"/>
    <w:rsid w:val="00730B24"/>
    <w:rsid w:val="00731070"/>
    <w:rsid w:val="007360F5"/>
    <w:rsid w:val="007409DF"/>
    <w:rsid w:val="007456A9"/>
    <w:rsid w:val="00751256"/>
    <w:rsid w:val="00761393"/>
    <w:rsid w:val="007662F9"/>
    <w:rsid w:val="00781B29"/>
    <w:rsid w:val="00786486"/>
    <w:rsid w:val="00791CA8"/>
    <w:rsid w:val="0079308A"/>
    <w:rsid w:val="007A1420"/>
    <w:rsid w:val="007A3FB0"/>
    <w:rsid w:val="007B39A9"/>
    <w:rsid w:val="007B62FB"/>
    <w:rsid w:val="007C46C1"/>
    <w:rsid w:val="007C6003"/>
    <w:rsid w:val="007D5240"/>
    <w:rsid w:val="007D5D2B"/>
    <w:rsid w:val="007D680D"/>
    <w:rsid w:val="007E01D9"/>
    <w:rsid w:val="007E2DDA"/>
    <w:rsid w:val="007E3E15"/>
    <w:rsid w:val="007F09A8"/>
    <w:rsid w:val="007F5C21"/>
    <w:rsid w:val="008010C8"/>
    <w:rsid w:val="008024E9"/>
    <w:rsid w:val="008026CA"/>
    <w:rsid w:val="008035E5"/>
    <w:rsid w:val="008039F6"/>
    <w:rsid w:val="00803A40"/>
    <w:rsid w:val="0081509F"/>
    <w:rsid w:val="00834587"/>
    <w:rsid w:val="00835AAF"/>
    <w:rsid w:val="00837E95"/>
    <w:rsid w:val="008402D8"/>
    <w:rsid w:val="00842A91"/>
    <w:rsid w:val="00844195"/>
    <w:rsid w:val="00845479"/>
    <w:rsid w:val="00847630"/>
    <w:rsid w:val="00857FA2"/>
    <w:rsid w:val="00863C14"/>
    <w:rsid w:val="00866717"/>
    <w:rsid w:val="00866B90"/>
    <w:rsid w:val="00866EB7"/>
    <w:rsid w:val="0086782B"/>
    <w:rsid w:val="00867B1B"/>
    <w:rsid w:val="008736C5"/>
    <w:rsid w:val="00875F04"/>
    <w:rsid w:val="00882AA7"/>
    <w:rsid w:val="00892205"/>
    <w:rsid w:val="00892B7C"/>
    <w:rsid w:val="008934F5"/>
    <w:rsid w:val="00894BF5"/>
    <w:rsid w:val="008A411D"/>
    <w:rsid w:val="008A55EC"/>
    <w:rsid w:val="008B2693"/>
    <w:rsid w:val="008B7023"/>
    <w:rsid w:val="008B7B31"/>
    <w:rsid w:val="008C14E4"/>
    <w:rsid w:val="008C31AF"/>
    <w:rsid w:val="008C4B7F"/>
    <w:rsid w:val="008C79B7"/>
    <w:rsid w:val="008D2A18"/>
    <w:rsid w:val="008D68D1"/>
    <w:rsid w:val="008E234C"/>
    <w:rsid w:val="008E5D09"/>
    <w:rsid w:val="00901A2A"/>
    <w:rsid w:val="00904A93"/>
    <w:rsid w:val="00920218"/>
    <w:rsid w:val="00924210"/>
    <w:rsid w:val="00925406"/>
    <w:rsid w:val="00926F54"/>
    <w:rsid w:val="00945E9A"/>
    <w:rsid w:val="00945EC1"/>
    <w:rsid w:val="0094663C"/>
    <w:rsid w:val="00947579"/>
    <w:rsid w:val="00956850"/>
    <w:rsid w:val="00960290"/>
    <w:rsid w:val="00962191"/>
    <w:rsid w:val="00962DC4"/>
    <w:rsid w:val="00970647"/>
    <w:rsid w:val="00970EB5"/>
    <w:rsid w:val="009743CF"/>
    <w:rsid w:val="00977CB5"/>
    <w:rsid w:val="0098065A"/>
    <w:rsid w:val="00986298"/>
    <w:rsid w:val="009901E5"/>
    <w:rsid w:val="00991415"/>
    <w:rsid w:val="009A23EB"/>
    <w:rsid w:val="009A2E58"/>
    <w:rsid w:val="009A746B"/>
    <w:rsid w:val="009B175F"/>
    <w:rsid w:val="009B5FFB"/>
    <w:rsid w:val="009D7537"/>
    <w:rsid w:val="009E2D1E"/>
    <w:rsid w:val="009E46DE"/>
    <w:rsid w:val="009E714E"/>
    <w:rsid w:val="009E7986"/>
    <w:rsid w:val="009F1AB8"/>
    <w:rsid w:val="00A10705"/>
    <w:rsid w:val="00A13662"/>
    <w:rsid w:val="00A225B4"/>
    <w:rsid w:val="00A226B8"/>
    <w:rsid w:val="00A34CB1"/>
    <w:rsid w:val="00A35609"/>
    <w:rsid w:val="00A42F32"/>
    <w:rsid w:val="00A47E63"/>
    <w:rsid w:val="00A6030B"/>
    <w:rsid w:val="00A61F39"/>
    <w:rsid w:val="00A62D01"/>
    <w:rsid w:val="00A648B8"/>
    <w:rsid w:val="00A74F67"/>
    <w:rsid w:val="00A933C0"/>
    <w:rsid w:val="00A934F3"/>
    <w:rsid w:val="00AA2760"/>
    <w:rsid w:val="00AA34AD"/>
    <w:rsid w:val="00AA5505"/>
    <w:rsid w:val="00AB273D"/>
    <w:rsid w:val="00AB7493"/>
    <w:rsid w:val="00AC3842"/>
    <w:rsid w:val="00AC5D2D"/>
    <w:rsid w:val="00AD1304"/>
    <w:rsid w:val="00AD455B"/>
    <w:rsid w:val="00AD502B"/>
    <w:rsid w:val="00AF0B9A"/>
    <w:rsid w:val="00AF2F81"/>
    <w:rsid w:val="00AF70BB"/>
    <w:rsid w:val="00B03555"/>
    <w:rsid w:val="00B04167"/>
    <w:rsid w:val="00B066C5"/>
    <w:rsid w:val="00B102D3"/>
    <w:rsid w:val="00B10A3A"/>
    <w:rsid w:val="00B21DF3"/>
    <w:rsid w:val="00B313C4"/>
    <w:rsid w:val="00B35762"/>
    <w:rsid w:val="00B36F63"/>
    <w:rsid w:val="00B43442"/>
    <w:rsid w:val="00B44E08"/>
    <w:rsid w:val="00B50EF7"/>
    <w:rsid w:val="00B70CF3"/>
    <w:rsid w:val="00B751F7"/>
    <w:rsid w:val="00B91A5E"/>
    <w:rsid w:val="00B91C21"/>
    <w:rsid w:val="00BA23BD"/>
    <w:rsid w:val="00BC6D8F"/>
    <w:rsid w:val="00BC7BF2"/>
    <w:rsid w:val="00BD2C08"/>
    <w:rsid w:val="00BD4229"/>
    <w:rsid w:val="00BD558A"/>
    <w:rsid w:val="00BE069D"/>
    <w:rsid w:val="00BF0CD4"/>
    <w:rsid w:val="00BF2706"/>
    <w:rsid w:val="00BF60A9"/>
    <w:rsid w:val="00BF73F8"/>
    <w:rsid w:val="00C07D50"/>
    <w:rsid w:val="00C13288"/>
    <w:rsid w:val="00C15D00"/>
    <w:rsid w:val="00C22888"/>
    <w:rsid w:val="00C24764"/>
    <w:rsid w:val="00C31DD0"/>
    <w:rsid w:val="00C32992"/>
    <w:rsid w:val="00C369A0"/>
    <w:rsid w:val="00C449D4"/>
    <w:rsid w:val="00C459EA"/>
    <w:rsid w:val="00C45A4D"/>
    <w:rsid w:val="00C479A7"/>
    <w:rsid w:val="00C5121E"/>
    <w:rsid w:val="00C649D2"/>
    <w:rsid w:val="00C66A08"/>
    <w:rsid w:val="00C73F56"/>
    <w:rsid w:val="00C84F5C"/>
    <w:rsid w:val="00C866A8"/>
    <w:rsid w:val="00CA0982"/>
    <w:rsid w:val="00CA1DCB"/>
    <w:rsid w:val="00CB0224"/>
    <w:rsid w:val="00CB081B"/>
    <w:rsid w:val="00CB310E"/>
    <w:rsid w:val="00CB6D71"/>
    <w:rsid w:val="00CC0A52"/>
    <w:rsid w:val="00CC1928"/>
    <w:rsid w:val="00CD1CE3"/>
    <w:rsid w:val="00CE0F43"/>
    <w:rsid w:val="00CE413E"/>
    <w:rsid w:val="00CF13AB"/>
    <w:rsid w:val="00CF188E"/>
    <w:rsid w:val="00CF4D58"/>
    <w:rsid w:val="00CF6D9B"/>
    <w:rsid w:val="00CF6F12"/>
    <w:rsid w:val="00D01CF8"/>
    <w:rsid w:val="00D033BF"/>
    <w:rsid w:val="00D22E52"/>
    <w:rsid w:val="00D237E2"/>
    <w:rsid w:val="00D25215"/>
    <w:rsid w:val="00D443CE"/>
    <w:rsid w:val="00D45C88"/>
    <w:rsid w:val="00D47C89"/>
    <w:rsid w:val="00D628DA"/>
    <w:rsid w:val="00D74794"/>
    <w:rsid w:val="00D75A87"/>
    <w:rsid w:val="00D76165"/>
    <w:rsid w:val="00D80B74"/>
    <w:rsid w:val="00D9409F"/>
    <w:rsid w:val="00D95A55"/>
    <w:rsid w:val="00D96DED"/>
    <w:rsid w:val="00DA5C3A"/>
    <w:rsid w:val="00DA6DF3"/>
    <w:rsid w:val="00DB56A3"/>
    <w:rsid w:val="00DB73A2"/>
    <w:rsid w:val="00DC21E6"/>
    <w:rsid w:val="00DC3AE0"/>
    <w:rsid w:val="00DD4C1A"/>
    <w:rsid w:val="00DE1221"/>
    <w:rsid w:val="00DE36F1"/>
    <w:rsid w:val="00DE3726"/>
    <w:rsid w:val="00DE3DBF"/>
    <w:rsid w:val="00DE50F3"/>
    <w:rsid w:val="00DF1B8A"/>
    <w:rsid w:val="00DF282A"/>
    <w:rsid w:val="00DF3DCA"/>
    <w:rsid w:val="00E10F05"/>
    <w:rsid w:val="00E16EF2"/>
    <w:rsid w:val="00E24FAF"/>
    <w:rsid w:val="00E347DF"/>
    <w:rsid w:val="00E40341"/>
    <w:rsid w:val="00E40906"/>
    <w:rsid w:val="00E45312"/>
    <w:rsid w:val="00E6046F"/>
    <w:rsid w:val="00E60942"/>
    <w:rsid w:val="00E63979"/>
    <w:rsid w:val="00E6625C"/>
    <w:rsid w:val="00E7363B"/>
    <w:rsid w:val="00E76815"/>
    <w:rsid w:val="00E8217C"/>
    <w:rsid w:val="00E829B1"/>
    <w:rsid w:val="00E83878"/>
    <w:rsid w:val="00E95C29"/>
    <w:rsid w:val="00EA48C2"/>
    <w:rsid w:val="00EA5B54"/>
    <w:rsid w:val="00EA7C33"/>
    <w:rsid w:val="00EB4241"/>
    <w:rsid w:val="00EB4FA5"/>
    <w:rsid w:val="00EC0D1B"/>
    <w:rsid w:val="00EC328B"/>
    <w:rsid w:val="00EC7286"/>
    <w:rsid w:val="00ED27D4"/>
    <w:rsid w:val="00ED2809"/>
    <w:rsid w:val="00EE21B3"/>
    <w:rsid w:val="00EF00AF"/>
    <w:rsid w:val="00EF2535"/>
    <w:rsid w:val="00F00330"/>
    <w:rsid w:val="00F04392"/>
    <w:rsid w:val="00F04512"/>
    <w:rsid w:val="00F067E4"/>
    <w:rsid w:val="00F07CCA"/>
    <w:rsid w:val="00F1345D"/>
    <w:rsid w:val="00F1670C"/>
    <w:rsid w:val="00F21961"/>
    <w:rsid w:val="00F24309"/>
    <w:rsid w:val="00F2633E"/>
    <w:rsid w:val="00F26B7E"/>
    <w:rsid w:val="00F31F4B"/>
    <w:rsid w:val="00F32088"/>
    <w:rsid w:val="00F443C3"/>
    <w:rsid w:val="00F45DF6"/>
    <w:rsid w:val="00F4794B"/>
    <w:rsid w:val="00F558B3"/>
    <w:rsid w:val="00F56DCE"/>
    <w:rsid w:val="00F662AD"/>
    <w:rsid w:val="00F705EC"/>
    <w:rsid w:val="00F73B56"/>
    <w:rsid w:val="00F8115C"/>
    <w:rsid w:val="00F84DF8"/>
    <w:rsid w:val="00F86712"/>
    <w:rsid w:val="00F86F1B"/>
    <w:rsid w:val="00F91813"/>
    <w:rsid w:val="00F9405A"/>
    <w:rsid w:val="00F958F5"/>
    <w:rsid w:val="00F95A0A"/>
    <w:rsid w:val="00FA2C91"/>
    <w:rsid w:val="00FA4A72"/>
    <w:rsid w:val="00FA4BAA"/>
    <w:rsid w:val="00FB34E0"/>
    <w:rsid w:val="00FB50FA"/>
    <w:rsid w:val="00FC13FB"/>
    <w:rsid w:val="00FC561F"/>
    <w:rsid w:val="00FD2626"/>
    <w:rsid w:val="00FD418E"/>
    <w:rsid w:val="00FE1443"/>
    <w:rsid w:val="00FE3BB1"/>
    <w:rsid w:val="00FE5D73"/>
    <w:rsid w:val="00FE7961"/>
    <w:rsid w:val="00FF1602"/>
    <w:rsid w:val="00FF3544"/>
    <w:rsid w:val="00FF3EF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6C917"/>
  <w15:chartTrackingRefBased/>
  <w15:docId w15:val="{D4534855-299D-41E9-A7D6-8B8B5BBA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8C2"/>
  </w:style>
  <w:style w:type="paragraph" w:styleId="4">
    <w:name w:val="heading 4"/>
    <w:basedOn w:val="a"/>
    <w:next w:val="a"/>
    <w:qFormat/>
    <w:rsid w:val="00CA1DC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A48C2"/>
    <w:pPr>
      <w:widowControl w:val="0"/>
      <w:snapToGrid w:val="0"/>
      <w:ind w:firstLine="720"/>
    </w:pPr>
    <w:rPr>
      <w:rFonts w:ascii="Arial" w:hAnsi="Arial"/>
    </w:rPr>
  </w:style>
  <w:style w:type="paragraph" w:styleId="a4">
    <w:name w:val="header"/>
    <w:basedOn w:val="a"/>
    <w:rsid w:val="00EA48C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A48C2"/>
  </w:style>
  <w:style w:type="paragraph" w:styleId="3">
    <w:name w:val="Body Text 3"/>
    <w:basedOn w:val="a"/>
    <w:rsid w:val="00CA1DCB"/>
    <w:rPr>
      <w:b/>
      <w:sz w:val="28"/>
    </w:rPr>
  </w:style>
  <w:style w:type="paragraph" w:styleId="2">
    <w:name w:val="Body Text Indent 2"/>
    <w:basedOn w:val="a"/>
    <w:rsid w:val="00CA1DCB"/>
    <w:pPr>
      <w:ind w:firstLine="851"/>
      <w:jc w:val="both"/>
    </w:pPr>
    <w:rPr>
      <w:sz w:val="28"/>
    </w:rPr>
  </w:style>
  <w:style w:type="paragraph" w:styleId="a6">
    <w:name w:val="Plain Text"/>
    <w:basedOn w:val="a"/>
    <w:link w:val="a7"/>
    <w:rsid w:val="00CA1DCB"/>
    <w:rPr>
      <w:rFonts w:ascii="Courier New" w:hAnsi="Courier New"/>
      <w:lang w:val="x-none" w:eastAsia="x-none"/>
    </w:rPr>
  </w:style>
  <w:style w:type="paragraph" w:customStyle="1" w:styleId="ConsNonformat">
    <w:name w:val="ConsNonformat"/>
    <w:rsid w:val="00CA1DCB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CA1DCB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a8">
    <w:name w:val="Основной текст с отступом.Основной текст с отступом Знак"/>
    <w:basedOn w:val="a"/>
    <w:rsid w:val="00CA1DCB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"/>
    <w:next w:val="a"/>
    <w:rsid w:val="00CA1DCB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"/>
    <w:next w:val="a"/>
    <w:rsid w:val="00CA1DCB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"/>
    <w:next w:val="a"/>
    <w:rsid w:val="00CA1DCB"/>
    <w:pPr>
      <w:keepNext/>
      <w:ind w:firstLine="540"/>
      <w:outlineLvl w:val="2"/>
    </w:pPr>
    <w:rPr>
      <w:rFonts w:ascii="Arial" w:hAnsi="Arial"/>
      <w:b/>
    </w:rPr>
  </w:style>
  <w:style w:type="paragraph" w:customStyle="1" w:styleId="ConsPlusNormal">
    <w:name w:val="ConsPlusNormal"/>
    <w:rsid w:val="00CA1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rsid w:val="00CA1DCB"/>
    <w:pPr>
      <w:spacing w:after="120"/>
    </w:pPr>
  </w:style>
  <w:style w:type="paragraph" w:customStyle="1" w:styleId="ConsPlusTitle">
    <w:name w:val="ConsPlusTitle"/>
    <w:rsid w:val="00CA1DC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footer"/>
    <w:basedOn w:val="a"/>
    <w:rsid w:val="00CA1DCB"/>
    <w:pPr>
      <w:tabs>
        <w:tab w:val="center" w:pos="4677"/>
        <w:tab w:val="right" w:pos="9355"/>
      </w:tabs>
    </w:pPr>
  </w:style>
  <w:style w:type="character" w:customStyle="1" w:styleId="a7">
    <w:name w:val="Текст Знак"/>
    <w:link w:val="a6"/>
    <w:rsid w:val="00327B59"/>
    <w:rPr>
      <w:rFonts w:ascii="Courier New" w:hAnsi="Courier New"/>
    </w:rPr>
  </w:style>
  <w:style w:type="paragraph" w:styleId="ab">
    <w:name w:val="No Spacing"/>
    <w:uiPriority w:val="1"/>
    <w:qFormat/>
    <w:rsid w:val="006B24D4"/>
    <w:rPr>
      <w:sz w:val="24"/>
      <w:szCs w:val="24"/>
    </w:rPr>
  </w:style>
  <w:style w:type="paragraph" w:styleId="ac">
    <w:name w:val="Balloon Text"/>
    <w:basedOn w:val="a"/>
    <w:link w:val="ad"/>
    <w:rsid w:val="00791CA8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791CA8"/>
    <w:rPr>
      <w:rFonts w:ascii="Segoe UI" w:hAnsi="Segoe UI" w:cs="Segoe UI"/>
      <w:sz w:val="18"/>
      <w:szCs w:val="18"/>
    </w:rPr>
  </w:style>
  <w:style w:type="paragraph" w:styleId="ae">
    <w:name w:val="Обычный (веб)"/>
    <w:basedOn w:val="a"/>
    <w:rsid w:val="003205AA"/>
    <w:pPr>
      <w:spacing w:after="150"/>
      <w:ind w:left="150" w:right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65808&amp;dst=552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02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888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A237423527AC750D00756C33D7A22D646CB1B9DD4C40456F0F9990984ACj4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969" TargetMode="External"/><Relationship Id="rId10" Type="http://schemas.openxmlformats.org/officeDocument/2006/relationships/hyperlink" Target="consultantplus://offline/ref=6A237423527AC750D00756C33D7A22D646CB1B9DD4C40456F0F9990984ACj4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3741" TargetMode="External"/><Relationship Id="rId14" Type="http://schemas.openxmlformats.org/officeDocument/2006/relationships/hyperlink" Target="consultantplus://offline/ref=6A237423527AC750D00756C33D7A22D645C81496D0C40456F0F9990984ACj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50E7B-FC13-4CB1-90FD-5C687472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Финуправление</Company>
  <LinksUpToDate>false</LinksUpToDate>
  <CharactersWithSpaces>16078</CharactersWithSpaces>
  <SharedDoc>false</SharedDoc>
  <HLinks>
    <vt:vector size="48" baseType="variant">
      <vt:variant>
        <vt:i4>6815855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https://login.consultant.ru/link/?req=doc&amp;base=LAW&amp;n=448881</vt:lpwstr>
      </vt:variant>
      <vt:variant>
        <vt:lpwstr/>
      </vt:variant>
      <vt:variant>
        <vt:i4>7012460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https://login.consultant.ru/link/?req=doc&amp;base=LAW&amp;n=465969</vt:lpwstr>
      </vt:variant>
      <vt:variant>
        <vt:lpwstr/>
      </vt:variant>
      <vt:variant>
        <vt:i4>4784128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consultantplus://offline/ref=6A237423527AC750D00756C33D7A22D645C81496D0C40456F0F9990984ACj4O</vt:lpwstr>
      </vt:variant>
      <vt:variant>
        <vt:lpwstr/>
      </vt:variant>
      <vt:variant>
        <vt:i4>589890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https://login.consultant.ru/link/?req=doc&amp;base=LAW&amp;n=465808&amp;dst=5529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https://login.consultant.ru/link/?req=doc&amp;base=LAW&amp;n=358026</vt:lpwstr>
      </vt:variant>
      <vt:variant>
        <vt:lpwstr/>
      </vt:variant>
      <vt:variant>
        <vt:i4>4784217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consultantplus://offline/ref=6A237423527AC750D00756C33D7A22D646CB1B9DD4C40456F0F9990984ACj4O</vt:lpwstr>
      </vt:variant>
      <vt:variant>
        <vt:lpwstr/>
      </vt:variant>
      <vt:variant>
        <vt:i4>4784217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consultantplus://offline/ref=6A237423527AC750D00756C33D7A22D646CB1B9DD4C40456F0F9990984ACj4O</vt:lpwstr>
      </vt:variant>
      <vt:variant>
        <vt:lpwstr/>
      </vt:variant>
      <vt:variant>
        <vt:i4>7274592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https://login.consultant.ru/link/?req=doc&amp;base=LAW&amp;n=443741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Samoylova</dc:creator>
  <cp:keywords/>
  <cp:lastModifiedBy>Собрание Собрание</cp:lastModifiedBy>
  <cp:revision>3</cp:revision>
  <cp:lastPrinted>2024-02-19T08:31:00Z</cp:lastPrinted>
  <dcterms:created xsi:type="dcterms:W3CDTF">2024-02-28T11:38:00Z</dcterms:created>
  <dcterms:modified xsi:type="dcterms:W3CDTF">2024-02-28T11:38:00Z</dcterms:modified>
</cp:coreProperties>
</file>