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593F8" w14:textId="77777777" w:rsidR="00B53F85" w:rsidRPr="00B21910" w:rsidRDefault="00B53F85" w:rsidP="00B53F85">
      <w:pPr>
        <w:spacing w:after="0" w:line="240" w:lineRule="auto"/>
        <w:ind w:left="-567" w:firstLine="567"/>
        <w:jc w:val="right"/>
        <w:rPr>
          <w:sz w:val="28"/>
          <w:szCs w:val="28"/>
          <w:u w:val="single"/>
        </w:rPr>
      </w:pPr>
      <w:bookmarkStart w:id="0" w:name="_GoBack"/>
      <w:bookmarkEnd w:id="0"/>
      <w:r w:rsidRPr="00B21910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64028AFB" wp14:editId="509ABCFD">
            <wp:simplePos x="0" y="0"/>
            <wp:positionH relativeFrom="margin">
              <wp:align>center</wp:align>
            </wp:positionH>
            <wp:positionV relativeFrom="paragraph">
              <wp:posOffset>-369570</wp:posOffset>
            </wp:positionV>
            <wp:extent cx="545465" cy="762000"/>
            <wp:effectExtent l="0" t="0" r="6985" b="0"/>
            <wp:wrapNone/>
            <wp:docPr id="2" name="Рисунок 2" descr="Описание: 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1910">
        <w:rPr>
          <w:sz w:val="28"/>
          <w:szCs w:val="28"/>
          <w:u w:val="single"/>
        </w:rPr>
        <w:t>ПРОЕКТ</w:t>
      </w:r>
    </w:p>
    <w:p w14:paraId="168A7799" w14:textId="77777777" w:rsidR="00B53F85" w:rsidRPr="00386EA6" w:rsidRDefault="00B53F85" w:rsidP="00B53F85">
      <w:pPr>
        <w:spacing w:after="0" w:line="240" w:lineRule="auto"/>
        <w:jc w:val="right"/>
        <w:rPr>
          <w:sz w:val="32"/>
          <w:szCs w:val="32"/>
        </w:rPr>
      </w:pPr>
    </w:p>
    <w:p w14:paraId="591AEEA4" w14:textId="77777777" w:rsidR="00B53F85" w:rsidRPr="002434C8" w:rsidRDefault="00B53F85" w:rsidP="00B53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2434C8">
        <w:rPr>
          <w:rFonts w:ascii="Times New Roman" w:hAnsi="Times New Roman" w:cs="Times New Roman"/>
          <w:b/>
          <w:sz w:val="32"/>
          <w:szCs w:val="36"/>
        </w:rPr>
        <w:t>РОСТОВСКАЯ ОБЛАСТЬ</w:t>
      </w:r>
    </w:p>
    <w:p w14:paraId="7941DD0C" w14:textId="77777777" w:rsidR="00B53F85" w:rsidRPr="002434C8" w:rsidRDefault="00B53F85" w:rsidP="00B53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2434C8">
        <w:rPr>
          <w:rFonts w:ascii="Times New Roman" w:hAnsi="Times New Roman" w:cs="Times New Roman"/>
          <w:b/>
          <w:sz w:val="32"/>
          <w:szCs w:val="36"/>
        </w:rPr>
        <w:t>СОБРАНИЕ ДЕПУТАТОВ БЕЛОКАЛИТВИНСКОГО РАЙОНА</w:t>
      </w:r>
    </w:p>
    <w:p w14:paraId="6EC9FC88" w14:textId="77777777" w:rsidR="00B53F85" w:rsidRPr="002434C8" w:rsidRDefault="00B53F85" w:rsidP="00B53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</w:p>
    <w:p w14:paraId="55E9F241" w14:textId="77777777" w:rsidR="00B53F85" w:rsidRPr="002434C8" w:rsidRDefault="00B53F85" w:rsidP="00B53F85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2434C8">
        <w:rPr>
          <w:rFonts w:ascii="Times New Roman" w:hAnsi="Times New Roman" w:cs="Times New Roman"/>
          <w:b/>
          <w:spacing w:val="80"/>
          <w:sz w:val="32"/>
          <w:szCs w:val="36"/>
        </w:rPr>
        <w:t>РЕШЕНИ</w:t>
      </w:r>
      <w:r w:rsidRPr="002434C8">
        <w:rPr>
          <w:rFonts w:ascii="Times New Roman" w:hAnsi="Times New Roman" w:cs="Times New Roman"/>
          <w:b/>
          <w:sz w:val="32"/>
          <w:szCs w:val="36"/>
        </w:rPr>
        <w:t>Е</w:t>
      </w:r>
    </w:p>
    <w:p w14:paraId="0AFF8367" w14:textId="77777777" w:rsidR="00B53F85" w:rsidRPr="00386EA6" w:rsidRDefault="00B53F85" w:rsidP="00B53F85">
      <w:pPr>
        <w:spacing w:after="0" w:line="240" w:lineRule="auto"/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Ind w:w="169" w:type="dxa"/>
        <w:tblLook w:val="04A0" w:firstRow="1" w:lastRow="0" w:firstColumn="1" w:lastColumn="0" w:noHBand="0" w:noVBand="1"/>
      </w:tblPr>
      <w:tblGrid>
        <w:gridCol w:w="3318"/>
        <w:gridCol w:w="3322"/>
        <w:gridCol w:w="3328"/>
      </w:tblGrid>
      <w:tr w:rsidR="00B53F85" w:rsidRPr="002434C8" w14:paraId="5CD889FE" w14:textId="77777777" w:rsidTr="0087325D">
        <w:trPr>
          <w:trHeight w:val="346"/>
        </w:trPr>
        <w:tc>
          <w:tcPr>
            <w:tcW w:w="3348" w:type="dxa"/>
          </w:tcPr>
          <w:p w14:paraId="0760CD74" w14:textId="77777777" w:rsidR="00B53F85" w:rsidRPr="002434C8" w:rsidRDefault="00B53F85" w:rsidP="0087325D">
            <w:pPr>
              <w:spacing w:after="0" w:line="240" w:lineRule="auto"/>
              <w:ind w:left="-1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4C8">
              <w:rPr>
                <w:rFonts w:ascii="Times New Roman" w:hAnsi="Times New Roman" w:cs="Times New Roman"/>
                <w:sz w:val="28"/>
                <w:szCs w:val="28"/>
              </w:rPr>
              <w:t>__ _______ 2021 года</w:t>
            </w:r>
          </w:p>
        </w:tc>
        <w:tc>
          <w:tcPr>
            <w:tcW w:w="3349" w:type="dxa"/>
          </w:tcPr>
          <w:p w14:paraId="27B6961C" w14:textId="77777777" w:rsidR="00B53F85" w:rsidRPr="002434C8" w:rsidRDefault="00B53F85" w:rsidP="0087325D">
            <w:pPr>
              <w:spacing w:after="0" w:line="240" w:lineRule="auto"/>
              <w:ind w:left="59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4C8">
              <w:rPr>
                <w:rFonts w:ascii="Times New Roman" w:hAnsi="Times New Roman" w:cs="Times New Roman"/>
                <w:sz w:val="28"/>
                <w:szCs w:val="28"/>
              </w:rPr>
              <w:t>№ ___</w:t>
            </w:r>
          </w:p>
        </w:tc>
        <w:tc>
          <w:tcPr>
            <w:tcW w:w="3349" w:type="dxa"/>
          </w:tcPr>
          <w:p w14:paraId="22A98824" w14:textId="77777777" w:rsidR="00B53F85" w:rsidRPr="002434C8" w:rsidRDefault="00B53F85" w:rsidP="0087325D">
            <w:pPr>
              <w:spacing w:after="0" w:line="240" w:lineRule="auto"/>
              <w:ind w:left="567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4C8">
              <w:rPr>
                <w:rFonts w:ascii="Times New Roman" w:hAnsi="Times New Roman" w:cs="Times New Roman"/>
                <w:sz w:val="28"/>
                <w:szCs w:val="28"/>
              </w:rPr>
              <w:t>г. Белая Калитва</w:t>
            </w:r>
          </w:p>
        </w:tc>
      </w:tr>
    </w:tbl>
    <w:p w14:paraId="7A32C8F6" w14:textId="77777777" w:rsidR="00B53F85" w:rsidRPr="006F6AA7" w:rsidRDefault="00B53F85" w:rsidP="00B53F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47098" w14:textId="77777777" w:rsidR="00B53F85" w:rsidRPr="009229A9" w:rsidRDefault="00B53F85" w:rsidP="00B53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</w:tblGrid>
      <w:tr w:rsidR="00B53F85" w:rsidRPr="009229A9" w14:paraId="44B95E9B" w14:textId="77777777" w:rsidTr="0087325D">
        <w:trPr>
          <w:trHeight w:val="1843"/>
        </w:trPr>
        <w:tc>
          <w:tcPr>
            <w:tcW w:w="10031" w:type="dxa"/>
          </w:tcPr>
          <w:p w14:paraId="07702800" w14:textId="151B87EB" w:rsidR="00557D19" w:rsidRDefault="00B53F85" w:rsidP="00576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A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</w:t>
            </w:r>
            <w:r w:rsidR="002F1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Порядка</w:t>
            </w:r>
            <w:r w:rsidR="002F12BB" w:rsidRPr="004030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заключения соглашений представительными органами </w:t>
            </w:r>
            <w:r w:rsidR="002F12BB" w:rsidRPr="00AE7444">
              <w:rPr>
                <w:rFonts w:ascii="Times New Roman" w:hAnsi="Times New Roman" w:cs="Times New Roman"/>
                <w:b/>
                <w:sz w:val="28"/>
                <w:szCs w:val="28"/>
              </w:rPr>
              <w:t>поселений, входящих в состав Белокалитвинского района</w:t>
            </w:r>
            <w:r w:rsidR="009A6C7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2F12BB" w:rsidRPr="00AE74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представительным органом Белокалитвинского района о передаче </w:t>
            </w:r>
            <w:r w:rsidR="002F12BB" w:rsidRPr="00403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Контрольно-счетной </w:t>
            </w:r>
            <w:r w:rsidR="002F12BB" w:rsidRPr="00AE74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инспекции Белокалитвинского района </w:t>
            </w:r>
          </w:p>
          <w:p w14:paraId="74BB44FD" w14:textId="77777777" w:rsidR="002F12BB" w:rsidRDefault="002F12BB" w:rsidP="00576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444">
              <w:rPr>
                <w:rFonts w:ascii="Times New Roman" w:hAnsi="Times New Roman" w:cs="Times New Roman"/>
                <w:b/>
                <w:sz w:val="28"/>
                <w:szCs w:val="28"/>
              </w:rPr>
              <w:t>полномочий контрольно-счетного органа поселения по осуществлению внешнего муниципального финансового контроля</w:t>
            </w:r>
          </w:p>
          <w:p w14:paraId="4F529891" w14:textId="77777777" w:rsidR="002F12BB" w:rsidRDefault="002F12BB" w:rsidP="0087325D">
            <w:pPr>
              <w:pStyle w:val="ConsNormal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EB3D9DA" w14:textId="77777777" w:rsidR="00B53F85" w:rsidRPr="009229A9" w:rsidRDefault="00B53F85" w:rsidP="00FA3732">
            <w:pPr>
              <w:pStyle w:val="ConsNormal"/>
              <w:widowControl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66F350E" w14:textId="1B842D49" w:rsidR="00B53F85" w:rsidRPr="00B34186" w:rsidRDefault="00B53F85" w:rsidP="00635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34186">
        <w:rPr>
          <w:rFonts w:ascii="Times New Roman" w:hAnsi="Times New Roman" w:cs="Times New Roman"/>
          <w:sz w:val="28"/>
          <w:szCs w:val="28"/>
          <w:lang w:eastAsia="zh-CN"/>
        </w:rPr>
        <w:t>В соотв</w:t>
      </w:r>
      <w:r w:rsidR="00BA396E" w:rsidRPr="00B34186">
        <w:rPr>
          <w:rFonts w:ascii="Times New Roman" w:hAnsi="Times New Roman" w:cs="Times New Roman"/>
          <w:sz w:val="28"/>
          <w:szCs w:val="28"/>
          <w:lang w:eastAsia="zh-CN"/>
        </w:rPr>
        <w:t xml:space="preserve">етствии </w:t>
      </w:r>
      <w:r w:rsidR="00BA396E" w:rsidRPr="00B34186">
        <w:rPr>
          <w:rFonts w:ascii="Times New Roman" w:hAnsi="Times New Roman" w:cs="Times New Roman"/>
          <w:sz w:val="28"/>
          <w:szCs w:val="28"/>
        </w:rPr>
        <w:t>с частью 11 ста</w:t>
      </w:r>
      <w:r w:rsidR="00B34186">
        <w:rPr>
          <w:rFonts w:ascii="Times New Roman" w:hAnsi="Times New Roman" w:cs="Times New Roman"/>
          <w:sz w:val="28"/>
          <w:szCs w:val="28"/>
        </w:rPr>
        <w:t xml:space="preserve">тьи 3 Федерального закона от 07.02.2011 </w:t>
      </w:r>
      <w:r w:rsidR="0032148F">
        <w:rPr>
          <w:rFonts w:ascii="Times New Roman" w:hAnsi="Times New Roman" w:cs="Times New Roman"/>
          <w:sz w:val="28"/>
          <w:szCs w:val="28"/>
        </w:rPr>
        <w:t>№</w:t>
      </w:r>
      <w:r w:rsidR="00BA396E" w:rsidRPr="00B34186">
        <w:rPr>
          <w:rFonts w:ascii="Times New Roman" w:hAnsi="Times New Roman" w:cs="Times New Roman"/>
          <w:sz w:val="28"/>
          <w:szCs w:val="28"/>
        </w:rPr>
        <w:t>6-ФЗ «Об общих принципах организации и деятельности контрольно-счетных органов субъектов Российской Федерац</w:t>
      </w:r>
      <w:r w:rsidR="00194DA3">
        <w:rPr>
          <w:rFonts w:ascii="Times New Roman" w:hAnsi="Times New Roman" w:cs="Times New Roman"/>
          <w:sz w:val="28"/>
          <w:szCs w:val="28"/>
        </w:rPr>
        <w:t>ии и муниципальных образований»</w:t>
      </w:r>
      <w:r w:rsidR="00194DA3" w:rsidRPr="00194DA3">
        <w:rPr>
          <w:rFonts w:ascii="Times New Roman" w:hAnsi="Times New Roman" w:cs="Times New Roman"/>
          <w:sz w:val="28"/>
          <w:szCs w:val="28"/>
        </w:rPr>
        <w:t>,</w:t>
      </w:r>
      <w:r w:rsidR="00635665" w:rsidRPr="00635665">
        <w:rPr>
          <w:rFonts w:ascii="Times New Roman" w:hAnsi="Times New Roman" w:cs="Times New Roman"/>
          <w:sz w:val="28"/>
          <w:szCs w:val="28"/>
        </w:rPr>
        <w:t xml:space="preserve"> </w:t>
      </w:r>
      <w:r w:rsidR="00B34186" w:rsidRPr="00B34186">
        <w:rPr>
          <w:rFonts w:ascii="Times New Roman" w:hAnsi="Times New Roman" w:cs="Times New Roman"/>
          <w:sz w:val="28"/>
          <w:szCs w:val="28"/>
        </w:rPr>
        <w:t xml:space="preserve">частью 4 статьи 15 Федерального закона </w:t>
      </w:r>
      <w:hyperlink r:id="rId9" w:history="1">
        <w:r w:rsidRPr="00B34186">
          <w:rPr>
            <w:rStyle w:val="a7"/>
            <w:rFonts w:ascii="Times New Roman" w:hAnsi="Times New Roman" w:cs="Times New Roman"/>
            <w:color w:val="00000A"/>
            <w:sz w:val="28"/>
            <w:szCs w:val="28"/>
            <w:u w:val="none"/>
          </w:rPr>
          <w:t>от 06.10.2003 № 131-ФЗ «Об общих принципах организации местного самоуправления в Российской Федерации</w:t>
        </w:r>
      </w:hyperlink>
      <w:r w:rsidRPr="00B34186">
        <w:rPr>
          <w:rFonts w:ascii="Times New Roman" w:hAnsi="Times New Roman" w:cs="Times New Roman"/>
          <w:sz w:val="28"/>
          <w:szCs w:val="28"/>
        </w:rPr>
        <w:t>»,</w:t>
      </w:r>
      <w:r w:rsidR="00635665">
        <w:rPr>
          <w:rFonts w:ascii="Times New Roman" w:hAnsi="Times New Roman" w:cs="Times New Roman"/>
          <w:sz w:val="28"/>
          <w:szCs w:val="28"/>
          <w:lang w:eastAsia="zh-CN"/>
        </w:rPr>
        <w:t xml:space="preserve"> руководствуясь </w:t>
      </w:r>
      <w:r w:rsidRPr="00B34186">
        <w:rPr>
          <w:rFonts w:ascii="Times New Roman" w:hAnsi="Times New Roman" w:cs="Times New Roman"/>
          <w:sz w:val="28"/>
          <w:szCs w:val="28"/>
          <w:lang w:eastAsia="zh-CN"/>
        </w:rPr>
        <w:t>Уставом муниципального образования «Белокалитвинский</w:t>
      </w:r>
      <w:r w:rsidR="006D00EA" w:rsidRPr="00B34186">
        <w:rPr>
          <w:rFonts w:ascii="Times New Roman" w:hAnsi="Times New Roman" w:cs="Times New Roman"/>
          <w:sz w:val="28"/>
          <w:szCs w:val="28"/>
          <w:lang w:eastAsia="zh-CN"/>
        </w:rPr>
        <w:t xml:space="preserve"> район»</w:t>
      </w:r>
      <w:r w:rsidR="00EA2BAE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635665" w:rsidRPr="0063566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B34186">
        <w:rPr>
          <w:rFonts w:ascii="Times New Roman" w:hAnsi="Times New Roman" w:cs="Times New Roman"/>
          <w:sz w:val="28"/>
          <w:szCs w:val="28"/>
        </w:rPr>
        <w:t>Собрание депутатов Белокалитвинского района</w:t>
      </w:r>
    </w:p>
    <w:p w14:paraId="43531E45" w14:textId="77777777" w:rsidR="00B53F85" w:rsidRPr="00B34186" w:rsidRDefault="00B53F85" w:rsidP="00B53F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6BD2225" w14:textId="77777777" w:rsidR="00B53F85" w:rsidRPr="002434C8" w:rsidRDefault="00B53F85" w:rsidP="00B53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2434C8">
        <w:rPr>
          <w:rFonts w:ascii="Times New Roman" w:hAnsi="Times New Roman" w:cs="Times New Roman"/>
          <w:b/>
          <w:sz w:val="32"/>
          <w:szCs w:val="28"/>
          <w:lang w:eastAsia="zh-CN"/>
        </w:rPr>
        <w:t>РЕШИЛО:</w:t>
      </w:r>
    </w:p>
    <w:p w14:paraId="00D3C08F" w14:textId="77777777" w:rsidR="00B53F85" w:rsidRDefault="00B53F85" w:rsidP="00B53F85">
      <w:pPr>
        <w:pStyle w:val="Con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8EDCA1" w14:textId="3EAE2CEF" w:rsidR="00635665" w:rsidRDefault="00B53F85" w:rsidP="00635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406">
        <w:rPr>
          <w:rFonts w:ascii="Times New Roman" w:hAnsi="Times New Roman" w:cs="Times New Roman"/>
          <w:sz w:val="28"/>
          <w:szCs w:val="28"/>
        </w:rPr>
        <w:t xml:space="preserve">1. </w:t>
      </w:r>
      <w:r w:rsidRPr="0021752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44F05" w:rsidRPr="00217527">
        <w:rPr>
          <w:rFonts w:ascii="Times New Roman" w:hAnsi="Times New Roman" w:cs="Times New Roman"/>
          <w:bCs/>
          <w:sz w:val="28"/>
          <w:szCs w:val="28"/>
        </w:rPr>
        <w:t xml:space="preserve">Порядок заключения соглашений представительными органами </w:t>
      </w:r>
      <w:r w:rsidR="00D44F05" w:rsidRPr="00217527">
        <w:rPr>
          <w:rFonts w:ascii="Times New Roman" w:hAnsi="Times New Roman" w:cs="Times New Roman"/>
          <w:sz w:val="28"/>
          <w:szCs w:val="28"/>
        </w:rPr>
        <w:t>поселений, входящих в состав Белокалитвинского района</w:t>
      </w:r>
      <w:r w:rsidR="009A6C71">
        <w:rPr>
          <w:rFonts w:ascii="Times New Roman" w:hAnsi="Times New Roman" w:cs="Times New Roman"/>
          <w:sz w:val="28"/>
          <w:szCs w:val="28"/>
        </w:rPr>
        <w:t>,</w:t>
      </w:r>
      <w:r w:rsidR="00D44F05" w:rsidRPr="00217527">
        <w:rPr>
          <w:rFonts w:ascii="Times New Roman" w:hAnsi="Times New Roman" w:cs="Times New Roman"/>
          <w:sz w:val="28"/>
          <w:szCs w:val="28"/>
        </w:rPr>
        <w:t xml:space="preserve"> с представительным органом Белокалитвинского района о передаче Контрольно-счетной инспекции Белокалитвинского района полномочий контрольно-счетного органа поселения по осуществлению внешнего муниципального финансового контроля</w:t>
      </w:r>
      <w:r w:rsidR="0032148F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035303" w:rsidRPr="00217527">
        <w:rPr>
          <w:rFonts w:ascii="Times New Roman" w:hAnsi="Times New Roman" w:cs="Times New Roman"/>
          <w:sz w:val="28"/>
          <w:szCs w:val="28"/>
        </w:rPr>
        <w:t>приложению</w:t>
      </w:r>
      <w:r w:rsidRPr="00217527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41B2EC8C" w14:textId="77777777" w:rsidR="00635665" w:rsidRDefault="00B53F85" w:rsidP="0063566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00EA">
        <w:rPr>
          <w:rFonts w:ascii="Times New Roman" w:hAnsi="Times New Roman" w:cs="Times New Roman"/>
          <w:sz w:val="28"/>
          <w:szCs w:val="28"/>
        </w:rPr>
        <w:t xml:space="preserve">2. </w:t>
      </w:r>
      <w:r w:rsidR="006D00EA" w:rsidRPr="006D00EA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</w:t>
      </w:r>
      <w:r w:rsidR="0087325D">
        <w:rPr>
          <w:rFonts w:ascii="Times New Roman" w:hAnsi="Times New Roman" w:cs="Times New Roman"/>
          <w:sz w:val="28"/>
          <w:szCs w:val="28"/>
        </w:rPr>
        <w:t>о опубликования</w:t>
      </w:r>
      <w:r w:rsidR="006D00EA">
        <w:rPr>
          <w:rFonts w:ascii="Times New Roman" w:hAnsi="Times New Roman" w:cs="Times New Roman"/>
          <w:sz w:val="28"/>
          <w:szCs w:val="28"/>
        </w:rPr>
        <w:t>.</w:t>
      </w:r>
    </w:p>
    <w:p w14:paraId="082996EC" w14:textId="77777777" w:rsidR="00E94061" w:rsidRPr="00635665" w:rsidRDefault="00BA396E" w:rsidP="0063566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061">
        <w:rPr>
          <w:rFonts w:ascii="Times New Roman" w:hAnsi="Times New Roman" w:cs="Times New Roman"/>
          <w:sz w:val="28"/>
          <w:szCs w:val="28"/>
        </w:rPr>
        <w:t>3</w:t>
      </w:r>
      <w:r w:rsidR="00B53F85" w:rsidRPr="00E94061">
        <w:rPr>
          <w:rFonts w:ascii="Times New Roman" w:hAnsi="Times New Roman" w:cs="Times New Roman"/>
          <w:sz w:val="28"/>
          <w:szCs w:val="28"/>
        </w:rPr>
        <w:t xml:space="preserve">. </w:t>
      </w:r>
      <w:r w:rsidR="00E94061" w:rsidRPr="00E9406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председателя постоянной комиссии Собрания депутатов Белокалитвинского района по экономической реформе, бюджету, налогам и </w:t>
      </w:r>
      <w:r w:rsidR="00E94061" w:rsidRPr="00E9406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собственности </w:t>
      </w:r>
      <w:r w:rsidR="00047DA2">
        <w:rPr>
          <w:rFonts w:ascii="Times New Roman" w:hAnsi="Times New Roman" w:cs="Times New Roman"/>
          <w:sz w:val="28"/>
          <w:szCs w:val="28"/>
        </w:rPr>
        <w:t xml:space="preserve"> </w:t>
      </w:r>
      <w:r w:rsidR="00E94061" w:rsidRPr="00E94061">
        <w:rPr>
          <w:rFonts w:ascii="Times New Roman" w:hAnsi="Times New Roman" w:cs="Times New Roman"/>
          <w:sz w:val="28"/>
          <w:szCs w:val="28"/>
        </w:rPr>
        <w:t>А.И. Ткачева и председателя Контрольно-счетной инспекции Белокалитвинского района О.К. Казаченко.</w:t>
      </w:r>
    </w:p>
    <w:p w14:paraId="3E8F89F7" w14:textId="77777777" w:rsidR="006F226E" w:rsidRPr="009229A9" w:rsidRDefault="006F226E" w:rsidP="00B5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W w:w="97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944"/>
      </w:tblGrid>
      <w:tr w:rsidR="00B53F85" w:rsidRPr="00F6190F" w14:paraId="421B46FB" w14:textId="77777777" w:rsidTr="0087325D">
        <w:trPr>
          <w:trHeight w:val="746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</w:tcPr>
          <w:p w14:paraId="23ACA558" w14:textId="77777777" w:rsidR="00B53F85" w:rsidRPr="00386EA6" w:rsidRDefault="00B53F85" w:rsidP="0087325D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6EA6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14:paraId="314FE7ED" w14:textId="77777777" w:rsidR="00B53F85" w:rsidRPr="00386EA6" w:rsidRDefault="00B53F85" w:rsidP="0087325D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6EA6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14:paraId="61814976" w14:textId="77777777" w:rsidR="004F006D" w:rsidRDefault="004F006D" w:rsidP="00A01541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7EC0FF4" w14:textId="77777777" w:rsidR="00A01541" w:rsidRDefault="00A01541" w:rsidP="00A01541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2CE68B" w14:textId="77777777" w:rsidR="0053099B" w:rsidRPr="00A71842" w:rsidRDefault="003E3F26" w:rsidP="0053099B">
            <w:pPr>
              <w:pStyle w:val="ConsNormal"/>
              <w:widowControl/>
              <w:ind w:left="-108" w:right="426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Проект решения вносит</w:t>
            </w:r>
            <w:r w:rsidR="00A01541" w:rsidRPr="00A71842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339559B5" w14:textId="77777777" w:rsidR="00E94061" w:rsidRDefault="00E94061" w:rsidP="0053099B">
            <w:pPr>
              <w:pStyle w:val="ConsNormal"/>
              <w:widowControl/>
              <w:ind w:left="-108" w:right="426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Председатель</w:t>
            </w:r>
          </w:p>
          <w:p w14:paraId="039F4E4C" w14:textId="77777777" w:rsidR="0053099B" w:rsidRPr="00A01541" w:rsidRDefault="0053099B" w:rsidP="0053099B">
            <w:pPr>
              <w:pStyle w:val="ConsNormal"/>
              <w:widowControl/>
              <w:ind w:left="-108" w:right="426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Контрольно-счетн</w:t>
            </w:r>
            <w:r w:rsidR="00E94061">
              <w:rPr>
                <w:rFonts w:ascii="Times New Roman" w:hAnsi="Times New Roman"/>
                <w:bCs/>
                <w:sz w:val="28"/>
                <w:szCs w:val="28"/>
              </w:rPr>
              <w:t>ой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инспекци</w:t>
            </w:r>
            <w:r w:rsidR="00A01541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</w:p>
          <w:p w14:paraId="118B6F69" w14:textId="77777777" w:rsidR="00A01541" w:rsidRDefault="0053099B" w:rsidP="00A01541">
            <w:pPr>
              <w:pStyle w:val="ConsNormal"/>
              <w:widowControl/>
              <w:ind w:left="-108" w:right="426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Бело</w:t>
            </w:r>
            <w:r w:rsidR="00A01541">
              <w:rPr>
                <w:rFonts w:ascii="Times New Roman" w:hAnsi="Times New Roman"/>
                <w:bCs/>
                <w:sz w:val="28"/>
                <w:szCs w:val="28"/>
              </w:rPr>
              <w:t xml:space="preserve">калитвинского района           </w:t>
            </w:r>
          </w:p>
          <w:p w14:paraId="2D3DD2A8" w14:textId="77777777" w:rsidR="00A01541" w:rsidRDefault="00A01541" w:rsidP="00A01541">
            <w:pPr>
              <w:pStyle w:val="ConsNormal"/>
              <w:widowControl/>
              <w:ind w:left="-108" w:right="426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7C743C2" w14:textId="77777777" w:rsidR="00A01541" w:rsidRDefault="00A01541" w:rsidP="00A01541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4EA6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727F4350" w14:textId="77777777" w:rsidR="00A01541" w:rsidRPr="00A01541" w:rsidRDefault="00A01541" w:rsidP="00A01541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EA6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  <w:p w14:paraId="17464C1A" w14:textId="77777777" w:rsidR="00A01541" w:rsidRDefault="00A01541" w:rsidP="00A01541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EA6">
              <w:rPr>
                <w:rFonts w:ascii="Times New Roman" w:hAnsi="Times New Roman" w:cs="Times New Roman"/>
                <w:sz w:val="28"/>
                <w:szCs w:val="28"/>
              </w:rPr>
              <w:t>Администрации Белокалитвинского района</w:t>
            </w:r>
          </w:p>
          <w:p w14:paraId="7EE2349E" w14:textId="77777777" w:rsidR="00B53F85" w:rsidRPr="00386EA6" w:rsidRDefault="003E3F26" w:rsidP="003E3F26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14:paraId="470993EC" w14:textId="77777777" w:rsidR="00B53F85" w:rsidRPr="00386EA6" w:rsidRDefault="00B53F85" w:rsidP="0087325D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57CAEC2" w14:textId="77777777" w:rsidR="00B53F85" w:rsidRPr="00386EA6" w:rsidRDefault="00B53F85" w:rsidP="0087325D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B492324" w14:textId="77777777" w:rsidR="00B53F85" w:rsidRDefault="00E94061" w:rsidP="0087325D">
            <w:pPr>
              <w:pStyle w:val="ConsNormal"/>
              <w:widowControl/>
              <w:ind w:left="567" w:righ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A015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</w:t>
            </w:r>
            <w:r w:rsidR="00B53F85" w:rsidRPr="00386EA6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  <w:p w14:paraId="2FD5EDAD" w14:textId="77777777" w:rsidR="00B53F85" w:rsidRDefault="00B53F85" w:rsidP="0087325D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D0BD845" w14:textId="77777777" w:rsidR="00B53F85" w:rsidRDefault="00B53F85" w:rsidP="0087325D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A74A16B" w14:textId="77777777" w:rsidR="00B53F85" w:rsidRDefault="00B53F85" w:rsidP="0087325D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7612AE3" w14:textId="77777777" w:rsidR="00B53F85" w:rsidRDefault="00B53F85" w:rsidP="0087325D">
            <w:pPr>
              <w:pStyle w:val="ConsNormal"/>
              <w:widowControl/>
              <w:ind w:left="567" w:right="33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5B715F7" w14:textId="77777777" w:rsidR="00B53F85" w:rsidRDefault="00B53F85" w:rsidP="0087325D">
            <w:pPr>
              <w:pStyle w:val="ConsNormal"/>
              <w:widowControl/>
              <w:ind w:left="567" w:right="33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BD273DA" w14:textId="77777777" w:rsidR="003E3F26" w:rsidRDefault="00A01541" w:rsidP="00A01541">
            <w:pPr>
              <w:pStyle w:val="Standard"/>
              <w:ind w:right="-2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bidi="ar-SA"/>
              </w:rPr>
              <w:t xml:space="preserve">                                     </w:t>
            </w:r>
            <w:r w:rsidR="00E9406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E3F26">
              <w:rPr>
                <w:rFonts w:ascii="Times New Roman" w:hAnsi="Times New Roman"/>
                <w:bCs/>
                <w:sz w:val="28"/>
                <w:szCs w:val="28"/>
              </w:rPr>
              <w:t>О.К. Казаченко</w:t>
            </w:r>
          </w:p>
          <w:p w14:paraId="53B36B34" w14:textId="77777777" w:rsidR="00B53F85" w:rsidRDefault="00B53F85" w:rsidP="0087325D">
            <w:pPr>
              <w:pStyle w:val="ConsNormal"/>
              <w:widowControl/>
              <w:ind w:left="567" w:right="33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5249138" w14:textId="77777777" w:rsidR="00B53F85" w:rsidRDefault="00B53F85" w:rsidP="0087325D">
            <w:pPr>
              <w:pStyle w:val="ConsNormal"/>
              <w:widowControl/>
              <w:ind w:left="567" w:right="33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6E3D755" w14:textId="77777777" w:rsidR="00B53F85" w:rsidRDefault="00B53F85" w:rsidP="0087325D">
            <w:pPr>
              <w:pStyle w:val="ConsNormal"/>
              <w:widowControl/>
              <w:ind w:left="567" w:right="33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DC87E04" w14:textId="77777777" w:rsidR="00B53F85" w:rsidRDefault="00B53F85" w:rsidP="0087325D">
            <w:pPr>
              <w:pStyle w:val="ConsNormal"/>
              <w:widowControl/>
              <w:ind w:left="567" w:right="33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F974AC0" w14:textId="77777777" w:rsidR="00B53F85" w:rsidRDefault="00A01541" w:rsidP="0087325D">
            <w:pPr>
              <w:pStyle w:val="ConsNormal"/>
              <w:widowControl/>
              <w:ind w:left="567" w:right="33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474EA6">
              <w:rPr>
                <w:rFonts w:ascii="Times New Roman" w:hAnsi="Times New Roman" w:cs="Times New Roman"/>
                <w:sz w:val="28"/>
                <w:szCs w:val="28"/>
              </w:rPr>
              <w:t>С.Ю. Лукьянов</w:t>
            </w:r>
          </w:p>
          <w:p w14:paraId="2A1B85C9" w14:textId="77777777" w:rsidR="00B53F85" w:rsidRDefault="00B53F85" w:rsidP="0087325D">
            <w:pPr>
              <w:pStyle w:val="ConsNormal"/>
              <w:widowControl/>
              <w:ind w:left="567" w:right="33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E84848" w14:textId="77777777" w:rsidR="00B53F85" w:rsidRDefault="00B53F85" w:rsidP="006D00EA">
            <w:pPr>
              <w:pStyle w:val="ConsNormal"/>
              <w:widowControl/>
              <w:ind w:righ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29F14E" w14:textId="77777777" w:rsidR="00B53F85" w:rsidRPr="00F6190F" w:rsidRDefault="00B53F85" w:rsidP="0087325D">
            <w:pPr>
              <w:pStyle w:val="ConsNormal"/>
              <w:widowControl/>
              <w:ind w:left="567" w:right="33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B7ED896" w14:textId="77777777" w:rsidR="0053099B" w:rsidRDefault="0053099B" w:rsidP="004F0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47BE52" w14:textId="77777777" w:rsidR="004F006D" w:rsidRDefault="00E94061" w:rsidP="004F0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подготовил</w:t>
      </w:r>
      <w:r w:rsidR="00B53F85" w:rsidRPr="00474EA6">
        <w:rPr>
          <w:rFonts w:ascii="Times New Roman" w:hAnsi="Times New Roman" w:cs="Times New Roman"/>
          <w:sz w:val="28"/>
          <w:szCs w:val="28"/>
        </w:rPr>
        <w:t>:</w:t>
      </w:r>
    </w:p>
    <w:p w14:paraId="275D22BD" w14:textId="77777777" w:rsidR="004F006D" w:rsidRDefault="00E94061" w:rsidP="004F0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F006D">
        <w:rPr>
          <w:rFonts w:ascii="Times New Roman" w:hAnsi="Times New Roman" w:cs="Times New Roman"/>
          <w:sz w:val="28"/>
          <w:szCs w:val="28"/>
        </w:rPr>
        <w:t>нспектор</w:t>
      </w:r>
    </w:p>
    <w:p w14:paraId="3B0A630F" w14:textId="77777777" w:rsidR="004F006D" w:rsidRPr="004F006D" w:rsidRDefault="004F006D" w:rsidP="004F0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Контрольно-счетной инспекции</w:t>
      </w:r>
    </w:p>
    <w:p w14:paraId="18870B59" w14:textId="77777777" w:rsidR="00F50F68" w:rsidRPr="004F006D" w:rsidRDefault="004F006D" w:rsidP="004F0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Белокалитвинского района                                                                В</w:t>
      </w:r>
      <w:r w:rsidRPr="007869F4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В</w:t>
      </w:r>
      <w:r w:rsidRPr="007869F4">
        <w:rPr>
          <w:rFonts w:ascii="Times New Roman" w:hAnsi="Times New Roman"/>
          <w:bCs/>
          <w:sz w:val="28"/>
          <w:szCs w:val="28"/>
        </w:rPr>
        <w:t>.</w:t>
      </w:r>
      <w:r w:rsidR="00A7184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Жирнов</w:t>
      </w:r>
    </w:p>
    <w:p w14:paraId="0FCB0118" w14:textId="77777777" w:rsidR="00B53F85" w:rsidRDefault="00B53F85" w:rsidP="004608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9F5AC30" w14:textId="77777777" w:rsidR="00B13F64" w:rsidRDefault="00B13F64" w:rsidP="006833B9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</w:p>
    <w:p w14:paraId="60DBAFA9" w14:textId="77777777" w:rsidR="00B13F64" w:rsidRDefault="00B13F64" w:rsidP="006833B9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</w:p>
    <w:p w14:paraId="66EEDAE8" w14:textId="77777777" w:rsidR="00B13F64" w:rsidRDefault="00B13F64" w:rsidP="006833B9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</w:p>
    <w:p w14:paraId="7450E16D" w14:textId="77777777" w:rsidR="00B13F64" w:rsidRDefault="00B13F64" w:rsidP="006833B9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</w:p>
    <w:p w14:paraId="5DE5090F" w14:textId="77777777" w:rsidR="00B13F64" w:rsidRDefault="00B13F64" w:rsidP="006833B9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</w:p>
    <w:p w14:paraId="36996508" w14:textId="77777777" w:rsidR="00B13F64" w:rsidRDefault="00B13F64" w:rsidP="006833B9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</w:p>
    <w:p w14:paraId="35C5C2EB" w14:textId="77777777" w:rsidR="00B13F64" w:rsidRDefault="00B13F64" w:rsidP="006833B9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</w:p>
    <w:p w14:paraId="7ED37122" w14:textId="77777777" w:rsidR="00B13F64" w:rsidRDefault="00B13F64" w:rsidP="006833B9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</w:p>
    <w:p w14:paraId="10A8154C" w14:textId="77777777" w:rsidR="00B13F64" w:rsidRDefault="00B13F64" w:rsidP="006833B9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</w:p>
    <w:p w14:paraId="1B45C679" w14:textId="77777777" w:rsidR="00B13F64" w:rsidRDefault="00B13F64" w:rsidP="006833B9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</w:p>
    <w:p w14:paraId="5EDBDCD5" w14:textId="77777777" w:rsidR="00B13F64" w:rsidRDefault="00B13F64" w:rsidP="006833B9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</w:p>
    <w:p w14:paraId="33B3BF28" w14:textId="77777777" w:rsidR="00B13F64" w:rsidRDefault="00B13F64" w:rsidP="006833B9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</w:p>
    <w:p w14:paraId="11B92AF7" w14:textId="77777777" w:rsidR="00B13F64" w:rsidRDefault="00B13F64" w:rsidP="006833B9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</w:p>
    <w:p w14:paraId="07B1F982" w14:textId="77777777" w:rsidR="007D65BA" w:rsidRDefault="007D65BA" w:rsidP="006833B9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</w:p>
    <w:p w14:paraId="51BDB768" w14:textId="77777777" w:rsidR="007D65BA" w:rsidRDefault="007D65BA" w:rsidP="006833B9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</w:p>
    <w:p w14:paraId="7632000C" w14:textId="77777777" w:rsidR="007D65BA" w:rsidRDefault="007D65BA" w:rsidP="006833B9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</w:p>
    <w:p w14:paraId="7738C271" w14:textId="77777777" w:rsidR="007D65BA" w:rsidRDefault="007D65BA" w:rsidP="006833B9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</w:p>
    <w:p w14:paraId="57887371" w14:textId="77777777" w:rsidR="007D65BA" w:rsidRDefault="007D65BA" w:rsidP="006833B9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</w:p>
    <w:p w14:paraId="28C1A2C6" w14:textId="77777777" w:rsidR="007D65BA" w:rsidRDefault="007D65BA" w:rsidP="006833B9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</w:p>
    <w:p w14:paraId="278E4EE9" w14:textId="77777777" w:rsidR="0032148F" w:rsidRDefault="0032148F" w:rsidP="006833B9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</w:p>
    <w:p w14:paraId="19761757" w14:textId="77777777" w:rsidR="00A14A92" w:rsidRDefault="00A14A92" w:rsidP="00E94061">
      <w:pPr>
        <w:spacing w:after="0" w:line="240" w:lineRule="auto"/>
        <w:ind w:left="567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26A1E26" w14:textId="77777777" w:rsidR="00A14A92" w:rsidRDefault="00A14A92" w:rsidP="00E94061">
      <w:pPr>
        <w:spacing w:after="0" w:line="240" w:lineRule="auto"/>
        <w:ind w:left="567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C1384D4" w14:textId="77777777" w:rsidR="00A14A92" w:rsidRDefault="00A14A92" w:rsidP="00E94061">
      <w:pPr>
        <w:spacing w:after="0" w:line="240" w:lineRule="auto"/>
        <w:ind w:left="567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3DB7782" w14:textId="77777777" w:rsidR="00A14A92" w:rsidRDefault="00A14A92" w:rsidP="00E94061">
      <w:pPr>
        <w:spacing w:after="0" w:line="240" w:lineRule="auto"/>
        <w:ind w:left="567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5847C70" w14:textId="77777777" w:rsidR="00A14A92" w:rsidRDefault="00A14A92" w:rsidP="00E94061">
      <w:pPr>
        <w:spacing w:after="0" w:line="240" w:lineRule="auto"/>
        <w:ind w:left="567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6A68FBB" w14:textId="77777777" w:rsidR="00A14A92" w:rsidRDefault="00A14A92" w:rsidP="00E94061">
      <w:pPr>
        <w:spacing w:after="0" w:line="240" w:lineRule="auto"/>
        <w:ind w:left="567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EE4D7DD" w14:textId="77777777" w:rsidR="00A14A92" w:rsidRDefault="00A14A92" w:rsidP="00E94061">
      <w:pPr>
        <w:spacing w:after="0" w:line="240" w:lineRule="auto"/>
        <w:ind w:left="567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C3A3ECF" w14:textId="77777777" w:rsidR="00E94061" w:rsidRDefault="006833B9" w:rsidP="00EA2BAE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229A9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14:paraId="5188590D" w14:textId="77777777" w:rsidR="00E94061" w:rsidRDefault="006833B9" w:rsidP="00EA2BAE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229A9">
        <w:rPr>
          <w:rFonts w:ascii="Times New Roman" w:hAnsi="Times New Roman" w:cs="Times New Roman"/>
          <w:bCs/>
          <w:sz w:val="28"/>
          <w:szCs w:val="28"/>
        </w:rPr>
        <w:t>к решению</w:t>
      </w:r>
      <w:r w:rsidR="00E940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29A9">
        <w:rPr>
          <w:rFonts w:ascii="Times New Roman" w:hAnsi="Times New Roman" w:cs="Times New Roman"/>
          <w:bCs/>
          <w:sz w:val="28"/>
          <w:szCs w:val="28"/>
        </w:rPr>
        <w:t>Собрания депутатов</w:t>
      </w:r>
      <w:r w:rsidR="00E940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79B6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r w:rsidRPr="009229A9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</w:p>
    <w:p w14:paraId="76CD16FE" w14:textId="77777777" w:rsidR="006833B9" w:rsidRPr="009229A9" w:rsidRDefault="006833B9" w:rsidP="00EA2BAE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229A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22EB5">
        <w:rPr>
          <w:rFonts w:ascii="Times New Roman" w:hAnsi="Times New Roman" w:cs="Times New Roman"/>
          <w:bCs/>
          <w:sz w:val="28"/>
          <w:szCs w:val="28"/>
        </w:rPr>
        <w:t>_____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9229A9">
        <w:rPr>
          <w:rFonts w:ascii="Times New Roman" w:hAnsi="Times New Roman" w:cs="Times New Roman"/>
          <w:bCs/>
          <w:sz w:val="28"/>
          <w:szCs w:val="28"/>
        </w:rPr>
        <w:t>2021 №</w:t>
      </w:r>
      <w:r w:rsidR="00322EB5">
        <w:rPr>
          <w:rFonts w:ascii="Times New Roman" w:hAnsi="Times New Roman" w:cs="Times New Roman"/>
          <w:bCs/>
          <w:sz w:val="28"/>
          <w:szCs w:val="28"/>
        </w:rPr>
        <w:t>____</w:t>
      </w:r>
    </w:p>
    <w:p w14:paraId="34F81538" w14:textId="565B6EFD" w:rsidR="006833B9" w:rsidRPr="00EA2BAE" w:rsidRDefault="00EA2BAE" w:rsidP="00EA2BAE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A2BAE">
        <w:rPr>
          <w:rFonts w:ascii="Times New Roman" w:hAnsi="Times New Roman" w:cs="Times New Roman"/>
          <w:bCs/>
          <w:sz w:val="28"/>
          <w:szCs w:val="28"/>
        </w:rPr>
        <w:t>«Об утверждении Порядка заключения соглашений представительными органами поселений, входящих в состав Белокалитвинского района, с представительным органом Белокалитвинского района о передаче Контрольно-счетной инспекции Белокалитвинского района полномочий контрольно-счетного органа поселения по осуществлению внешнего муниципального финансового контроля»</w:t>
      </w:r>
    </w:p>
    <w:p w14:paraId="2C52E46E" w14:textId="77777777" w:rsidR="00FA3732" w:rsidRDefault="00FA3732" w:rsidP="00FA373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1216B3" w14:textId="77777777" w:rsidR="00FB7C0D" w:rsidRDefault="00FB7C0D" w:rsidP="00FA373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FD701F" w14:textId="77777777" w:rsidR="00FA3732" w:rsidRDefault="00FA3732" w:rsidP="007D65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00C33DB8" w14:textId="77777777" w:rsidR="007D65BA" w:rsidRDefault="00FA3732" w:rsidP="007D6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0AD"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заключения соглашений представительными органами </w:t>
      </w:r>
      <w:r w:rsidR="00FB7C0D">
        <w:rPr>
          <w:rFonts w:ascii="Times New Roman" w:hAnsi="Times New Roman" w:cs="Times New Roman"/>
          <w:b/>
          <w:sz w:val="28"/>
          <w:szCs w:val="28"/>
        </w:rPr>
        <w:t xml:space="preserve">поселений, </w:t>
      </w:r>
    </w:p>
    <w:p w14:paraId="74EA2447" w14:textId="77777777" w:rsidR="001C25CE" w:rsidRDefault="00FB7C0D" w:rsidP="007D6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входящих </w:t>
      </w:r>
      <w:r w:rsidR="00FA3732" w:rsidRPr="00EA40AD">
        <w:rPr>
          <w:rFonts w:ascii="Times New Roman" w:hAnsi="Times New Roman" w:cs="Times New Roman"/>
          <w:b/>
          <w:sz w:val="28"/>
          <w:szCs w:val="28"/>
        </w:rPr>
        <w:t>в состав Белокалитвинского района</w:t>
      </w:r>
      <w:r w:rsidR="001C25CE">
        <w:rPr>
          <w:rFonts w:ascii="Times New Roman" w:hAnsi="Times New Roman" w:cs="Times New Roman"/>
          <w:b/>
          <w:sz w:val="28"/>
          <w:szCs w:val="28"/>
        </w:rPr>
        <w:t>,</w:t>
      </w:r>
      <w:r w:rsidR="000353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732" w:rsidRPr="00EA40AD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представительным органом </w:t>
      </w:r>
      <w:r w:rsidR="00FA3732" w:rsidRPr="00EA40AD">
        <w:rPr>
          <w:rFonts w:ascii="Times New Roman" w:hAnsi="Times New Roman" w:cs="Times New Roman"/>
          <w:b/>
          <w:sz w:val="28"/>
          <w:szCs w:val="28"/>
        </w:rPr>
        <w:t>Белокалитвинского района о передаче</w:t>
      </w:r>
      <w:r w:rsidR="001C25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732" w:rsidRPr="00EA40AD">
        <w:rPr>
          <w:rFonts w:ascii="Times New Roman" w:hAnsi="Times New Roman" w:cs="Times New Roman"/>
          <w:b/>
          <w:sz w:val="28"/>
          <w:szCs w:val="28"/>
        </w:rPr>
        <w:t>Контрольно-счетной инспекции Белокалитвинского района</w:t>
      </w:r>
      <w:r w:rsidR="000353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732" w:rsidRPr="00EA40AD">
        <w:rPr>
          <w:rFonts w:ascii="Times New Roman" w:hAnsi="Times New Roman" w:cs="Times New Roman"/>
          <w:b/>
          <w:sz w:val="28"/>
          <w:szCs w:val="28"/>
        </w:rPr>
        <w:t>полномочий контрольно-счетного органа поселения по осуществлению внешнего муниципального</w:t>
      </w:r>
    </w:p>
    <w:p w14:paraId="3255DB44" w14:textId="29E94433" w:rsidR="00FA3732" w:rsidRPr="00B13F64" w:rsidRDefault="00FA3732" w:rsidP="007D6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0AD">
        <w:rPr>
          <w:rFonts w:ascii="Times New Roman" w:hAnsi="Times New Roman" w:cs="Times New Roman"/>
          <w:b/>
          <w:sz w:val="28"/>
          <w:szCs w:val="28"/>
        </w:rPr>
        <w:t>финансового контроля</w:t>
      </w:r>
    </w:p>
    <w:p w14:paraId="22C9968C" w14:textId="77777777" w:rsidR="00FA3732" w:rsidRDefault="00FA3732" w:rsidP="00FB7C0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A14058" w14:textId="77777777" w:rsidR="00FA3732" w:rsidRPr="0040308C" w:rsidRDefault="00FA3732" w:rsidP="00FA37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08C">
        <w:rPr>
          <w:rFonts w:ascii="Times New Roman" w:hAnsi="Times New Roman" w:cs="Times New Roman"/>
          <w:sz w:val="28"/>
          <w:szCs w:val="28"/>
        </w:rPr>
        <w:t>1. Представительные органы поселений, входящих в состав Белокалитвинского района</w:t>
      </w:r>
      <w:r w:rsidR="00A14A92">
        <w:rPr>
          <w:rFonts w:ascii="Times New Roman" w:hAnsi="Times New Roman" w:cs="Times New Roman"/>
          <w:sz w:val="28"/>
          <w:szCs w:val="28"/>
        </w:rPr>
        <w:t xml:space="preserve"> </w:t>
      </w:r>
      <w:r w:rsidRPr="0040308C"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0308C">
        <w:rPr>
          <w:rFonts w:ascii="Times New Roman" w:hAnsi="Times New Roman" w:cs="Times New Roman"/>
          <w:sz w:val="28"/>
          <w:szCs w:val="28"/>
        </w:rPr>
        <w:t>редставительные органы поселений), вправе заключать соглашения с представительным органом Белокалитвинского района о передаче Контрольно-счетной инспекции Белокалитвинского района полномочий контрольно-счетного органа поселения по осуществлению внешнего муни</w:t>
      </w:r>
      <w:r>
        <w:rPr>
          <w:rFonts w:ascii="Times New Roman" w:hAnsi="Times New Roman" w:cs="Times New Roman"/>
          <w:sz w:val="28"/>
          <w:szCs w:val="28"/>
        </w:rPr>
        <w:t>ципального финансового контроля</w:t>
      </w:r>
      <w:r w:rsidRPr="0040308C">
        <w:rPr>
          <w:rFonts w:ascii="Times New Roman" w:hAnsi="Times New Roman" w:cs="Times New Roman"/>
          <w:sz w:val="28"/>
          <w:szCs w:val="28"/>
        </w:rPr>
        <w:t xml:space="preserve"> (далее - соглашения).</w:t>
      </w:r>
    </w:p>
    <w:p w14:paraId="072E2E63" w14:textId="77777777" w:rsidR="00F5719D" w:rsidRDefault="00FA3732" w:rsidP="00C255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"/>
      <w:bookmarkEnd w:id="1"/>
      <w:r w:rsidRPr="0040308C">
        <w:rPr>
          <w:rFonts w:ascii="Times New Roman" w:hAnsi="Times New Roman" w:cs="Times New Roman"/>
          <w:sz w:val="28"/>
          <w:szCs w:val="28"/>
        </w:rPr>
        <w:lastRenderedPageBreak/>
        <w:t xml:space="preserve">2. В целях заключения соглашения представительный орган </w:t>
      </w:r>
      <w:r w:rsidRPr="006C41B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40308C">
        <w:rPr>
          <w:rFonts w:ascii="Times New Roman" w:hAnsi="Times New Roman" w:cs="Times New Roman"/>
          <w:sz w:val="28"/>
          <w:szCs w:val="28"/>
        </w:rPr>
        <w:t xml:space="preserve">в соответствии с регламентом представительного органа </w:t>
      </w:r>
      <w:r w:rsidRPr="006C41BD">
        <w:rPr>
          <w:rFonts w:ascii="Times New Roman" w:hAnsi="Times New Roman" w:cs="Times New Roman"/>
          <w:sz w:val="28"/>
          <w:szCs w:val="28"/>
        </w:rPr>
        <w:t>поселения</w:t>
      </w:r>
      <w:r w:rsidRPr="0040308C">
        <w:rPr>
          <w:rFonts w:ascii="Times New Roman" w:hAnsi="Times New Roman" w:cs="Times New Roman"/>
          <w:sz w:val="28"/>
          <w:szCs w:val="28"/>
        </w:rPr>
        <w:t xml:space="preserve"> принимает решение об обращении в </w:t>
      </w:r>
      <w:r w:rsidRPr="006C41BD">
        <w:rPr>
          <w:rFonts w:ascii="Times New Roman" w:hAnsi="Times New Roman" w:cs="Times New Roman"/>
          <w:sz w:val="28"/>
          <w:szCs w:val="28"/>
        </w:rPr>
        <w:t xml:space="preserve">представительный орган </w:t>
      </w:r>
      <w:r w:rsidRPr="007377FA">
        <w:rPr>
          <w:rFonts w:ascii="Times New Roman" w:hAnsi="Times New Roman" w:cs="Times New Roman"/>
          <w:sz w:val="28"/>
          <w:szCs w:val="28"/>
        </w:rPr>
        <w:t>Белокалитвинского района с предложением о</w:t>
      </w:r>
      <w:r w:rsidR="00F56232" w:rsidRPr="007377FA">
        <w:rPr>
          <w:rFonts w:ascii="Times New Roman" w:hAnsi="Times New Roman" w:cs="Times New Roman"/>
          <w:sz w:val="28"/>
          <w:szCs w:val="28"/>
        </w:rPr>
        <w:t xml:space="preserve"> заключении такого соглашения, </w:t>
      </w:r>
      <w:r w:rsidRPr="007377FA">
        <w:rPr>
          <w:rFonts w:ascii="Times New Roman" w:hAnsi="Times New Roman" w:cs="Times New Roman"/>
          <w:sz w:val="28"/>
          <w:szCs w:val="28"/>
        </w:rPr>
        <w:t xml:space="preserve">направляет его </w:t>
      </w:r>
      <w:r w:rsidR="00F56232" w:rsidRPr="007377FA">
        <w:rPr>
          <w:rFonts w:ascii="Times New Roman" w:hAnsi="Times New Roman" w:cs="Times New Roman"/>
          <w:sz w:val="28"/>
          <w:szCs w:val="28"/>
        </w:rPr>
        <w:t xml:space="preserve">и </w:t>
      </w:r>
      <w:r w:rsidR="00F56232" w:rsidRPr="007377FA">
        <w:rPr>
          <w:rFonts w:ascii="Times New Roman" w:hAnsi="Times New Roman" w:cs="Times New Roman"/>
          <w:color w:val="000000" w:themeColor="text1"/>
          <w:sz w:val="28"/>
          <w:szCs w:val="28"/>
        </w:rPr>
        <w:t>проект соглашения</w:t>
      </w:r>
      <w:r w:rsidR="00E94061" w:rsidRPr="00737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77FA">
        <w:rPr>
          <w:rFonts w:ascii="Times New Roman" w:hAnsi="Times New Roman" w:cs="Times New Roman"/>
          <w:sz w:val="28"/>
          <w:szCs w:val="28"/>
        </w:rPr>
        <w:t>в представительный</w:t>
      </w:r>
      <w:r w:rsidR="00F56232" w:rsidRPr="007377FA">
        <w:rPr>
          <w:rFonts w:ascii="Times New Roman" w:hAnsi="Times New Roman" w:cs="Times New Roman"/>
          <w:sz w:val="28"/>
          <w:szCs w:val="28"/>
        </w:rPr>
        <w:t xml:space="preserve"> орган Белокалитвинского района </w:t>
      </w:r>
      <w:r w:rsidRPr="007377FA">
        <w:rPr>
          <w:rFonts w:ascii="Times New Roman" w:hAnsi="Times New Roman" w:cs="Times New Roman"/>
          <w:sz w:val="28"/>
          <w:szCs w:val="28"/>
        </w:rPr>
        <w:t>(далее - представительный орган района).</w:t>
      </w:r>
    </w:p>
    <w:p w14:paraId="11B64B35" w14:textId="77777777" w:rsidR="00FA3732" w:rsidRPr="00C816E3" w:rsidRDefault="009F268E" w:rsidP="00FA373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E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A3732" w:rsidRPr="00C816E3">
        <w:rPr>
          <w:rFonts w:ascii="Times New Roman" w:hAnsi="Times New Roman" w:cs="Times New Roman"/>
          <w:color w:val="000000" w:themeColor="text1"/>
          <w:sz w:val="28"/>
          <w:szCs w:val="28"/>
        </w:rPr>
        <w:t>. Представительный орган района в течение 30 дне</w:t>
      </w:r>
      <w:r w:rsidR="00B643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со дня получения </w:t>
      </w:r>
      <w:r w:rsidR="00FA3732" w:rsidRPr="00C816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</w:t>
      </w:r>
      <w:r w:rsidR="00B643DC" w:rsidRPr="00C25514">
        <w:rPr>
          <w:rFonts w:ascii="Times New Roman" w:hAnsi="Times New Roman" w:cs="Times New Roman"/>
          <w:sz w:val="28"/>
          <w:szCs w:val="28"/>
        </w:rPr>
        <w:t xml:space="preserve">и </w:t>
      </w:r>
      <w:r w:rsidR="00B643DC" w:rsidRPr="00C25514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r w:rsidR="00B643D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643DC" w:rsidRPr="00C255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</w:t>
      </w:r>
      <w:r w:rsidR="00E94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43DC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рассматривает их</w:t>
      </w:r>
      <w:r w:rsidR="00FA3732" w:rsidRPr="00C816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принимает </w:t>
      </w:r>
      <w:r w:rsidR="00FA3732" w:rsidRPr="00C816E3">
        <w:rPr>
          <w:rFonts w:ascii="Times New Roman" w:hAnsi="Times New Roman" w:cs="Times New Roman"/>
          <w:sz w:val="28"/>
          <w:szCs w:val="28"/>
        </w:rPr>
        <w:t>решение по передаче Контрольно-счетной инспекции Белокалитвинского района соответствующих полномочий</w:t>
      </w:r>
      <w:r w:rsidR="00DA625F" w:rsidRPr="00C816E3">
        <w:rPr>
          <w:rFonts w:ascii="Times New Roman" w:hAnsi="Times New Roman" w:cs="Times New Roman"/>
          <w:sz w:val="28"/>
          <w:szCs w:val="28"/>
        </w:rPr>
        <w:t>,</w:t>
      </w:r>
      <w:r w:rsidR="00DA625F" w:rsidRPr="00C816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заключении соглашения либо отказывается от его заключения</w:t>
      </w:r>
      <w:r w:rsidR="00E94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6BA8" w:rsidRPr="00C816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уведомляет </w:t>
      </w:r>
      <w:r w:rsidR="00CC6BA8" w:rsidRPr="00C816E3">
        <w:rPr>
          <w:rFonts w:ascii="Times New Roman" w:hAnsi="Times New Roman" w:cs="Times New Roman"/>
          <w:sz w:val="28"/>
          <w:szCs w:val="28"/>
        </w:rPr>
        <w:t>представительный орган поселения, Контрольно-счетную инспекцию Белокалитвинского района о принятом решении.</w:t>
      </w:r>
    </w:p>
    <w:p w14:paraId="196FEF6C" w14:textId="77777777" w:rsidR="00FA3732" w:rsidRDefault="008B4B14" w:rsidP="00FA373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3732" w:rsidRPr="00B31C6C">
        <w:rPr>
          <w:rFonts w:ascii="Times New Roman" w:hAnsi="Times New Roman" w:cs="Times New Roman"/>
          <w:sz w:val="28"/>
          <w:szCs w:val="28"/>
        </w:rPr>
        <w:t>. Существенными условиями соглашения являются:</w:t>
      </w:r>
    </w:p>
    <w:p w14:paraId="7640BA6D" w14:textId="77777777" w:rsidR="00FA3732" w:rsidRDefault="00FA3732" w:rsidP="00FA373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C6C">
        <w:rPr>
          <w:rFonts w:ascii="Times New Roman" w:hAnsi="Times New Roman" w:cs="Times New Roman"/>
          <w:sz w:val="28"/>
          <w:szCs w:val="28"/>
        </w:rPr>
        <w:t>-полномочия, которые предполагается передать;</w:t>
      </w:r>
    </w:p>
    <w:p w14:paraId="2C3CF0A5" w14:textId="77777777" w:rsidR="00FA3732" w:rsidRDefault="00FA3732" w:rsidP="00FA373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C6C">
        <w:rPr>
          <w:rFonts w:ascii="Times New Roman" w:hAnsi="Times New Roman" w:cs="Times New Roman"/>
          <w:sz w:val="28"/>
          <w:szCs w:val="28"/>
        </w:rPr>
        <w:t>-срок, на который заключается соглашение;</w:t>
      </w:r>
    </w:p>
    <w:p w14:paraId="38E8A5F6" w14:textId="77777777" w:rsidR="00FA3732" w:rsidRDefault="00FA3732" w:rsidP="00FA373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C6C">
        <w:rPr>
          <w:rFonts w:ascii="Times New Roman" w:hAnsi="Times New Roman" w:cs="Times New Roman"/>
          <w:sz w:val="28"/>
          <w:szCs w:val="28"/>
        </w:rPr>
        <w:t>-основания и порядок прекращения д</w:t>
      </w:r>
      <w:r>
        <w:rPr>
          <w:rFonts w:ascii="Times New Roman" w:hAnsi="Times New Roman" w:cs="Times New Roman"/>
          <w:sz w:val="28"/>
          <w:szCs w:val="28"/>
        </w:rPr>
        <w:t xml:space="preserve">ействия соглашения, в том числе </w:t>
      </w:r>
      <w:r w:rsidRPr="00B31C6C">
        <w:rPr>
          <w:rFonts w:ascii="Times New Roman" w:hAnsi="Times New Roman" w:cs="Times New Roman"/>
          <w:sz w:val="28"/>
          <w:szCs w:val="28"/>
        </w:rPr>
        <w:t>досрочного;</w:t>
      </w:r>
    </w:p>
    <w:p w14:paraId="503394CD" w14:textId="77777777" w:rsidR="00FA3732" w:rsidRDefault="00FA3732" w:rsidP="00FA373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C6C">
        <w:rPr>
          <w:rFonts w:ascii="Times New Roman" w:hAnsi="Times New Roman" w:cs="Times New Roman"/>
          <w:sz w:val="28"/>
          <w:szCs w:val="28"/>
        </w:rPr>
        <w:t>-порядок определения ежегодного объема межбюджетных трансфертов, необходимых для</w:t>
      </w:r>
      <w:r w:rsidR="00E94061">
        <w:rPr>
          <w:rFonts w:ascii="Times New Roman" w:hAnsi="Times New Roman" w:cs="Times New Roman"/>
          <w:sz w:val="28"/>
          <w:szCs w:val="28"/>
        </w:rPr>
        <w:t xml:space="preserve"> </w:t>
      </w:r>
      <w:r w:rsidRPr="00B31C6C">
        <w:rPr>
          <w:rFonts w:ascii="Times New Roman" w:hAnsi="Times New Roman" w:cs="Times New Roman"/>
          <w:sz w:val="28"/>
          <w:szCs w:val="28"/>
        </w:rPr>
        <w:t>осуществления передаваемых полномочий;</w:t>
      </w:r>
    </w:p>
    <w:p w14:paraId="65E04C6B" w14:textId="77777777" w:rsidR="009A5825" w:rsidRDefault="00FA3732" w:rsidP="002570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C6C">
        <w:rPr>
          <w:rFonts w:ascii="Times New Roman" w:hAnsi="Times New Roman" w:cs="Times New Roman"/>
          <w:sz w:val="28"/>
          <w:szCs w:val="28"/>
        </w:rPr>
        <w:t>-финансовые санкции за их неисполнение.</w:t>
      </w:r>
    </w:p>
    <w:p w14:paraId="68E09DCE" w14:textId="77777777" w:rsidR="002570CB" w:rsidRDefault="002570CB" w:rsidP="002570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31C6C">
        <w:rPr>
          <w:rFonts w:ascii="Times New Roman" w:hAnsi="Times New Roman" w:cs="Times New Roman"/>
          <w:sz w:val="28"/>
          <w:szCs w:val="28"/>
        </w:rPr>
        <w:t>. Заключение соглашения об осуществлении полномочий на условиях, отличных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C6C">
        <w:rPr>
          <w:rFonts w:ascii="Times New Roman" w:hAnsi="Times New Roman" w:cs="Times New Roman"/>
          <w:sz w:val="28"/>
          <w:szCs w:val="28"/>
        </w:rPr>
        <w:t>принятых решениями представительных органов муниципального района и поселения,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C6C">
        <w:rPr>
          <w:rFonts w:ascii="Times New Roman" w:hAnsi="Times New Roman" w:cs="Times New Roman"/>
          <w:sz w:val="28"/>
          <w:szCs w:val="28"/>
        </w:rPr>
        <w:t>допускается.</w:t>
      </w:r>
    </w:p>
    <w:p w14:paraId="0C12C81F" w14:textId="77777777" w:rsidR="002570CB" w:rsidRPr="00A71842" w:rsidRDefault="002570CB" w:rsidP="00A7184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31C6C">
        <w:rPr>
          <w:rFonts w:ascii="Times New Roman" w:hAnsi="Times New Roman" w:cs="Times New Roman"/>
          <w:sz w:val="28"/>
          <w:szCs w:val="28"/>
        </w:rPr>
        <w:t>. Соглашения об осуществлении полномочий должны быть заключены до утверждения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C6C">
        <w:rPr>
          <w:rFonts w:ascii="Times New Roman" w:hAnsi="Times New Roman" w:cs="Times New Roman"/>
          <w:sz w:val="28"/>
          <w:szCs w:val="28"/>
        </w:rPr>
        <w:t>решения представительным органом поселения о бюджете на очередной финансовый год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842">
        <w:rPr>
          <w:rFonts w:ascii="Times New Roman" w:hAnsi="Times New Roman" w:cs="Times New Roman"/>
          <w:sz w:val="28"/>
          <w:szCs w:val="28"/>
        </w:rPr>
        <w:t>плановый период.</w:t>
      </w:r>
      <w:r w:rsidR="00A71842" w:rsidRPr="00A71842">
        <w:rPr>
          <w:rFonts w:ascii="Times New Roman" w:hAnsi="Times New Roman" w:cs="Times New Roman"/>
          <w:sz w:val="28"/>
          <w:szCs w:val="28"/>
        </w:rPr>
        <w:t xml:space="preserve"> </w:t>
      </w:r>
      <w:r w:rsidRPr="00A71842">
        <w:rPr>
          <w:rFonts w:ascii="Times New Roman" w:hAnsi="Times New Roman" w:cs="Times New Roman"/>
          <w:sz w:val="28"/>
          <w:szCs w:val="28"/>
        </w:rPr>
        <w:t>В исключительных случаях допускается заключение соглашений в течение года.</w:t>
      </w:r>
    </w:p>
    <w:p w14:paraId="47941066" w14:textId="77777777" w:rsidR="002570CB" w:rsidRPr="004D3F9A" w:rsidRDefault="002570CB" w:rsidP="002570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31C6C">
        <w:rPr>
          <w:rFonts w:ascii="Times New Roman" w:hAnsi="Times New Roman" w:cs="Times New Roman"/>
          <w:sz w:val="28"/>
          <w:szCs w:val="28"/>
        </w:rPr>
        <w:t>.</w:t>
      </w:r>
      <w:r w:rsidRPr="004D3F9A">
        <w:rPr>
          <w:rFonts w:ascii="Times New Roman" w:hAnsi="Times New Roman" w:cs="Times New Roman"/>
          <w:sz w:val="28"/>
          <w:szCs w:val="28"/>
        </w:rPr>
        <w:t xml:space="preserve"> </w:t>
      </w:r>
      <w:r w:rsidRPr="00B31C6C">
        <w:rPr>
          <w:rFonts w:ascii="Times New Roman" w:hAnsi="Times New Roman" w:cs="Times New Roman"/>
          <w:sz w:val="28"/>
          <w:szCs w:val="28"/>
        </w:rPr>
        <w:t>Финансовые</w:t>
      </w:r>
      <w:r w:rsidRPr="004D3F9A">
        <w:rPr>
          <w:rFonts w:ascii="Times New Roman" w:hAnsi="Times New Roman" w:cs="Times New Roman"/>
          <w:sz w:val="28"/>
          <w:szCs w:val="28"/>
        </w:rPr>
        <w:t xml:space="preserve"> </w:t>
      </w:r>
      <w:r w:rsidRPr="00B31C6C">
        <w:rPr>
          <w:rFonts w:ascii="Times New Roman" w:hAnsi="Times New Roman" w:cs="Times New Roman"/>
          <w:sz w:val="28"/>
          <w:szCs w:val="28"/>
        </w:rPr>
        <w:t>средства,</w:t>
      </w:r>
      <w:r w:rsidRPr="004D3F9A">
        <w:rPr>
          <w:rFonts w:ascii="Times New Roman" w:hAnsi="Times New Roman" w:cs="Times New Roman"/>
          <w:sz w:val="28"/>
          <w:szCs w:val="28"/>
        </w:rPr>
        <w:t xml:space="preserve"> </w:t>
      </w:r>
      <w:r w:rsidRPr="00B31C6C">
        <w:rPr>
          <w:rFonts w:ascii="Times New Roman" w:hAnsi="Times New Roman" w:cs="Times New Roman"/>
          <w:sz w:val="28"/>
          <w:szCs w:val="28"/>
        </w:rPr>
        <w:t>необходимые</w:t>
      </w:r>
      <w:r w:rsidRPr="004D3F9A">
        <w:rPr>
          <w:rFonts w:ascii="Times New Roman" w:hAnsi="Times New Roman" w:cs="Times New Roman"/>
          <w:sz w:val="28"/>
          <w:szCs w:val="28"/>
        </w:rPr>
        <w:t xml:space="preserve"> </w:t>
      </w:r>
      <w:r w:rsidRPr="00B31C6C">
        <w:rPr>
          <w:rFonts w:ascii="Times New Roman" w:hAnsi="Times New Roman" w:cs="Times New Roman"/>
          <w:sz w:val="28"/>
          <w:szCs w:val="28"/>
        </w:rPr>
        <w:t>для</w:t>
      </w:r>
      <w:r w:rsidRPr="004D3F9A">
        <w:rPr>
          <w:rFonts w:ascii="Times New Roman" w:hAnsi="Times New Roman" w:cs="Times New Roman"/>
          <w:sz w:val="28"/>
          <w:szCs w:val="28"/>
        </w:rPr>
        <w:t xml:space="preserve"> </w:t>
      </w:r>
      <w:r w:rsidRPr="00B31C6C">
        <w:rPr>
          <w:rFonts w:ascii="Times New Roman" w:hAnsi="Times New Roman" w:cs="Times New Roman"/>
          <w:sz w:val="28"/>
          <w:szCs w:val="28"/>
        </w:rPr>
        <w:t>исполнения</w:t>
      </w:r>
      <w:r w:rsidRPr="004D3F9A">
        <w:rPr>
          <w:rFonts w:ascii="Times New Roman" w:hAnsi="Times New Roman" w:cs="Times New Roman"/>
          <w:sz w:val="28"/>
          <w:szCs w:val="28"/>
        </w:rPr>
        <w:t xml:space="preserve"> </w:t>
      </w:r>
      <w:r w:rsidRPr="00B31C6C">
        <w:rPr>
          <w:rFonts w:ascii="Times New Roman" w:hAnsi="Times New Roman" w:cs="Times New Roman"/>
          <w:sz w:val="28"/>
          <w:szCs w:val="28"/>
        </w:rPr>
        <w:t>переданных</w:t>
      </w:r>
      <w:r w:rsidRPr="004D3F9A">
        <w:rPr>
          <w:rFonts w:ascii="Times New Roman" w:hAnsi="Times New Roman" w:cs="Times New Roman"/>
          <w:sz w:val="28"/>
          <w:szCs w:val="28"/>
        </w:rPr>
        <w:t xml:space="preserve"> </w:t>
      </w:r>
      <w:r w:rsidRPr="00B31C6C">
        <w:rPr>
          <w:rFonts w:ascii="Times New Roman" w:hAnsi="Times New Roman" w:cs="Times New Roman"/>
          <w:sz w:val="28"/>
          <w:szCs w:val="28"/>
        </w:rPr>
        <w:t>полномочий</w:t>
      </w:r>
      <w:r w:rsidRPr="004D3F9A">
        <w:rPr>
          <w:rFonts w:ascii="Times New Roman" w:hAnsi="Times New Roman" w:cs="Times New Roman"/>
          <w:sz w:val="28"/>
          <w:szCs w:val="28"/>
        </w:rPr>
        <w:t xml:space="preserve"> </w:t>
      </w:r>
      <w:r w:rsidRPr="00B31C6C">
        <w:rPr>
          <w:rFonts w:ascii="Times New Roman" w:hAnsi="Times New Roman" w:cs="Times New Roman"/>
          <w:sz w:val="28"/>
          <w:szCs w:val="28"/>
        </w:rPr>
        <w:t>поселения, предоставляются в форме межбюджетных трансфертов из бюджета поселения в</w:t>
      </w:r>
      <w:r w:rsidRPr="004D3F9A">
        <w:rPr>
          <w:rFonts w:ascii="Times New Roman" w:hAnsi="Times New Roman" w:cs="Times New Roman"/>
          <w:sz w:val="28"/>
          <w:szCs w:val="28"/>
        </w:rPr>
        <w:t xml:space="preserve"> </w:t>
      </w:r>
      <w:r w:rsidRPr="00B31C6C">
        <w:rPr>
          <w:rFonts w:ascii="Times New Roman" w:hAnsi="Times New Roman" w:cs="Times New Roman"/>
          <w:sz w:val="28"/>
          <w:szCs w:val="28"/>
        </w:rPr>
        <w:t>бюджет района, ежегодный объем которых устанавливается в соответствии с</w:t>
      </w:r>
      <w:r w:rsidRPr="004D3F9A">
        <w:rPr>
          <w:rFonts w:ascii="Times New Roman" w:hAnsi="Times New Roman" w:cs="Times New Roman"/>
          <w:sz w:val="28"/>
          <w:szCs w:val="28"/>
        </w:rPr>
        <w:t xml:space="preserve"> </w:t>
      </w:r>
      <w:r w:rsidRPr="00B31C6C">
        <w:rPr>
          <w:rFonts w:ascii="Times New Roman" w:hAnsi="Times New Roman" w:cs="Times New Roman"/>
          <w:sz w:val="28"/>
          <w:szCs w:val="28"/>
        </w:rPr>
        <w:t>расчетом, являющимся приложением к соглашениям о передаче полномочий.</w:t>
      </w:r>
      <w:r w:rsidRPr="004D3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45E94E" w14:textId="77777777" w:rsidR="002570CB" w:rsidRDefault="002570CB" w:rsidP="002570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31C6C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 xml:space="preserve">оглашения о передаче </w:t>
      </w:r>
      <w:r w:rsidRPr="00B31C6C">
        <w:rPr>
          <w:rFonts w:ascii="Times New Roman" w:hAnsi="Times New Roman" w:cs="Times New Roman"/>
          <w:sz w:val="28"/>
          <w:szCs w:val="28"/>
        </w:rPr>
        <w:t>полномочий вступают в силу и становятся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C6C">
        <w:rPr>
          <w:rFonts w:ascii="Times New Roman" w:hAnsi="Times New Roman" w:cs="Times New Roman"/>
          <w:sz w:val="28"/>
          <w:szCs w:val="28"/>
        </w:rPr>
        <w:t>обязательными для органов местного самоуправления района и поселений после их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C6C">
        <w:rPr>
          <w:rFonts w:ascii="Times New Roman" w:hAnsi="Times New Roman" w:cs="Times New Roman"/>
          <w:sz w:val="28"/>
          <w:szCs w:val="28"/>
        </w:rPr>
        <w:t>опубликования (обнародования).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141D6C" w14:textId="77777777" w:rsidR="002570CB" w:rsidRPr="005F5CA5" w:rsidRDefault="002570CB" w:rsidP="002570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31C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Соглашения о передаче</w:t>
      </w:r>
      <w:r w:rsidRPr="00B31C6C">
        <w:rPr>
          <w:rFonts w:ascii="Times New Roman" w:hAnsi="Times New Roman" w:cs="Times New Roman"/>
          <w:sz w:val="28"/>
          <w:szCs w:val="28"/>
        </w:rPr>
        <w:t xml:space="preserve"> полномочий прекращают свое действие с </w:t>
      </w:r>
      <w:r w:rsidRPr="005F5CA5">
        <w:rPr>
          <w:rFonts w:ascii="Times New Roman" w:hAnsi="Times New Roman" w:cs="Times New Roman"/>
          <w:sz w:val="28"/>
          <w:szCs w:val="28"/>
        </w:rPr>
        <w:t xml:space="preserve">момента истечения срока, на который они были заключены. </w:t>
      </w:r>
    </w:p>
    <w:p w14:paraId="05B961AC" w14:textId="77777777" w:rsidR="002570CB" w:rsidRPr="005F5CA5" w:rsidRDefault="002570CB" w:rsidP="002570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Pr="005F5CA5">
        <w:rPr>
          <w:rFonts w:ascii="Times New Roman" w:hAnsi="Times New Roman" w:cs="Times New Roman"/>
          <w:sz w:val="28"/>
          <w:szCs w:val="28"/>
        </w:rPr>
        <w:t>. В случае неисполнения условий заключенных соглашений об осуществлении полномочий они могут быть расторгнуты по инициативе любой из сторон, в порядке, установленном действующим законодательством и соглашениями.</w:t>
      </w:r>
    </w:p>
    <w:p w14:paraId="33E4C81F" w14:textId="77777777" w:rsidR="002570CB" w:rsidRPr="005F5CA5" w:rsidRDefault="002570CB" w:rsidP="002570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5F5CA5">
        <w:rPr>
          <w:rFonts w:ascii="Times New Roman" w:hAnsi="Times New Roman" w:cs="Times New Roman"/>
          <w:sz w:val="28"/>
          <w:szCs w:val="28"/>
        </w:rPr>
        <w:t>. Изменения и дополнения в соглашения вносятся в порядке, предусмотренном для заключения соглашений.</w:t>
      </w:r>
    </w:p>
    <w:p w14:paraId="6ADE0F6C" w14:textId="77777777" w:rsidR="002570CB" w:rsidRPr="002570CB" w:rsidRDefault="002570CB" w:rsidP="002570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570CB" w:rsidRPr="002570CB" w:rsidSect="006F226E">
      <w:headerReference w:type="default" r:id="rId10"/>
      <w:footerReference w:type="default" r:id="rId11"/>
      <w:pgSz w:w="11906" w:h="16838"/>
      <w:pgMar w:top="851" w:right="567" w:bottom="28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E348F" w14:textId="77777777" w:rsidR="00192D1F" w:rsidRDefault="00192D1F" w:rsidP="00D44BDD">
      <w:pPr>
        <w:spacing w:after="0" w:line="240" w:lineRule="auto"/>
      </w:pPr>
      <w:r>
        <w:separator/>
      </w:r>
    </w:p>
  </w:endnote>
  <w:endnote w:type="continuationSeparator" w:id="0">
    <w:p w14:paraId="344ED85E" w14:textId="77777777" w:rsidR="00192D1F" w:rsidRDefault="00192D1F" w:rsidP="00D44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0F8F9" w14:textId="19AAE6DD" w:rsidR="0087325D" w:rsidRDefault="000C74C6">
    <w:pPr>
      <w:pStyle w:val="a8"/>
      <w:jc w:val="right"/>
    </w:pPr>
    <w:r>
      <w:fldChar w:fldCharType="begin"/>
    </w:r>
    <w:r w:rsidR="0087325D">
      <w:instrText>PAGE   \* MERGEFORMAT</w:instrText>
    </w:r>
    <w:r>
      <w:fldChar w:fldCharType="separate"/>
    </w:r>
    <w:r w:rsidR="00F64A12">
      <w:rPr>
        <w:noProof/>
      </w:rPr>
      <w:t>2</w:t>
    </w:r>
    <w:r>
      <w:fldChar w:fldCharType="end"/>
    </w:r>
  </w:p>
  <w:p w14:paraId="777C64FC" w14:textId="77777777" w:rsidR="0087325D" w:rsidRDefault="0087325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136BE" w14:textId="77777777" w:rsidR="00192D1F" w:rsidRDefault="00192D1F" w:rsidP="00D44BDD">
      <w:pPr>
        <w:spacing w:after="0" w:line="240" w:lineRule="auto"/>
      </w:pPr>
      <w:r>
        <w:separator/>
      </w:r>
    </w:p>
  </w:footnote>
  <w:footnote w:type="continuationSeparator" w:id="0">
    <w:p w14:paraId="7976E0AC" w14:textId="77777777" w:rsidR="00192D1F" w:rsidRDefault="00192D1F" w:rsidP="00D44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00CE" w14:textId="77777777" w:rsidR="0087325D" w:rsidRDefault="0087325D">
    <w:pPr>
      <w:framePr w:wrap="auto" w:vAnchor="text" w:hAnchor="margin" w:xAlign="center" w:y="1"/>
    </w:pPr>
  </w:p>
  <w:p w14:paraId="5123A33F" w14:textId="77777777" w:rsidR="0087325D" w:rsidRDefault="0087325D" w:rsidP="00B53F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E06"/>
    <w:multiLevelType w:val="multilevel"/>
    <w:tmpl w:val="5E9ACEBE"/>
    <w:lvl w:ilvl="0">
      <w:start w:val="1"/>
      <w:numFmt w:val="upperRoman"/>
      <w:lvlText w:val="%1."/>
      <w:lvlJc w:val="center"/>
      <w:rPr>
        <w:rFonts w:ascii="PT Astra Serif" w:hAnsi="PT Astra Serif" w:cs="PT Astra Serif"/>
        <w:b/>
        <w:bCs/>
        <w:i w:val="0"/>
        <w:iCs w:val="0"/>
        <w:caps w:val="0"/>
        <w:smallCaps w:val="0"/>
        <w:strike w:val="0"/>
        <w:spacing w:val="0"/>
        <w:sz w:val="24"/>
        <w:szCs w:val="24"/>
        <w:u w:val="none"/>
      </w:rPr>
    </w:lvl>
    <w:lvl w:ilvl="1">
      <w:start w:val="1"/>
      <w:numFmt w:val="decimal"/>
      <w:lvlText w:val="%2."/>
      <w:lvlJc w:val="center"/>
      <w:rPr>
        <w:rFonts w:ascii="PT Astra Serif" w:hAnsi="PT Astra Serif" w:cs="PT Astra Serif"/>
        <w:b/>
        <w:bCs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pPr>
        <w:ind w:firstLine="709"/>
      </w:pPr>
      <w:rPr>
        <w:b w:val="0"/>
        <w:bCs w:val="0"/>
        <w:i w:val="0"/>
        <w:iCs w:val="0"/>
        <w:caps w:val="0"/>
        <w:smallCaps w:val="0"/>
        <w:strike w:val="0"/>
        <w:spacing w:val="0"/>
        <w:u w:val="none"/>
      </w:rPr>
    </w:lvl>
    <w:lvl w:ilvl="3">
      <w:start w:val="1"/>
      <w:numFmt w:val="decimal"/>
      <w:lvlText w:val="%4)"/>
      <w:lvlJc w:val="left"/>
      <w:pPr>
        <w:ind w:firstLine="709"/>
      </w:pPr>
      <w:rPr>
        <w:rFonts w:ascii="PT Astra Serif" w:hAnsi="PT Astra Serif" w:cs="PT Astra Serif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firstLine="709"/>
      </w:pPr>
      <w:rPr>
        <w:rFonts w:ascii="Symbol" w:hAnsi="Symbol" w:cs="Symbol"/>
        <w:color w:val="000000"/>
      </w:rPr>
    </w:lvl>
    <w:lvl w:ilvl="5">
      <w:start w:val="1"/>
      <w:numFmt w:val="russianLower"/>
      <w:lvlText w:val="%6)"/>
      <w:lvlJc w:val="left"/>
      <w:pPr>
        <w:ind w:firstLine="709"/>
      </w:pPr>
      <w:rPr>
        <w:rFonts w:ascii="PT Astra Serif" w:hAnsi="PT Astra Serif" w:cs="PT Astra Serif"/>
        <w:i w:val="0"/>
        <w:iCs w:val="0"/>
      </w:rPr>
    </w:lvl>
    <w:lvl w:ilvl="6">
      <w:start w:val="1"/>
      <w:numFmt w:val="decimal"/>
      <w:lvlText w:val="%7."/>
      <w:lvlJc w:val="left"/>
      <w:pPr>
        <w:ind w:firstLine="709"/>
      </w:pPr>
      <w:rPr>
        <w:rFonts w:ascii="PT Astra Serif" w:hAnsi="PT Astra Serif" w:cs="PT Astra Serif"/>
        <w:b w:val="0"/>
        <w:bCs w:val="0"/>
        <w:i w:val="0"/>
        <w:iCs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4B70B0"/>
    <w:multiLevelType w:val="multilevel"/>
    <w:tmpl w:val="BC266C4C"/>
    <w:lvl w:ilvl="0">
      <w:start w:val="1"/>
      <w:numFmt w:val="bullet"/>
      <w:lvlText w:val=""/>
      <w:lvlJc w:val="left"/>
      <w:pPr>
        <w:ind w:firstLine="709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77102"/>
    <w:multiLevelType w:val="hybridMultilevel"/>
    <w:tmpl w:val="69927118"/>
    <w:lvl w:ilvl="0" w:tplc="2294F6B6">
      <w:start w:val="1"/>
      <w:numFmt w:val="decimal"/>
      <w:lvlText w:val="%1)"/>
      <w:lvlJc w:val="left"/>
      <w:pPr>
        <w:ind w:left="15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0C216E16"/>
    <w:multiLevelType w:val="multilevel"/>
    <w:tmpl w:val="18A6F4BA"/>
    <w:lvl w:ilvl="0">
      <w:start w:val="1"/>
      <w:numFmt w:val="upperRoman"/>
      <w:lvlText w:val="%1."/>
      <w:lvlJc w:val="center"/>
      <w:rPr>
        <w:rFonts w:ascii="PT Astra Serif" w:hAnsi="PT Astra Serif" w:cs="PT Astra Serif"/>
        <w:b/>
        <w:bCs/>
        <w:i w:val="0"/>
        <w:iCs w:val="0"/>
        <w:caps w:val="0"/>
        <w:smallCaps w:val="0"/>
        <w:strike w:val="0"/>
        <w:spacing w:val="0"/>
        <w:sz w:val="24"/>
        <w:szCs w:val="24"/>
        <w:u w:val="none"/>
      </w:rPr>
    </w:lvl>
    <w:lvl w:ilvl="1">
      <w:start w:val="1"/>
      <w:numFmt w:val="decimal"/>
      <w:lvlText w:val="%2."/>
      <w:lvlJc w:val="center"/>
      <w:rPr>
        <w:rFonts w:ascii="PT Astra Serif" w:hAnsi="PT Astra Serif" w:cs="PT Astra Serif"/>
        <w:b/>
        <w:bCs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pPr>
        <w:ind w:firstLine="709"/>
      </w:pPr>
      <w:rPr>
        <w:b w:val="0"/>
        <w:bCs w:val="0"/>
        <w:i w:val="0"/>
        <w:iCs w:val="0"/>
        <w:caps w:val="0"/>
        <w:smallCaps w:val="0"/>
        <w:strike w:val="0"/>
        <w:spacing w:val="0"/>
        <w:u w:val="none"/>
      </w:rPr>
    </w:lvl>
    <w:lvl w:ilvl="3">
      <w:start w:val="1"/>
      <w:numFmt w:val="decimal"/>
      <w:lvlText w:val="%4)"/>
      <w:lvlJc w:val="left"/>
      <w:pPr>
        <w:ind w:firstLine="709"/>
      </w:pPr>
      <w:rPr>
        <w:rFonts w:ascii="PT Astra Serif" w:hAnsi="PT Astra Serif" w:cs="PT Astra Serif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firstLine="709"/>
      </w:pPr>
      <w:rPr>
        <w:rFonts w:ascii="Symbol" w:hAnsi="Symbol" w:cs="Symbol"/>
        <w:color w:val="000000"/>
      </w:rPr>
    </w:lvl>
    <w:lvl w:ilvl="5">
      <w:start w:val="1"/>
      <w:numFmt w:val="russianLower"/>
      <w:lvlText w:val="%6)"/>
      <w:lvlJc w:val="left"/>
      <w:pPr>
        <w:ind w:firstLine="709"/>
      </w:pPr>
      <w:rPr>
        <w:rFonts w:ascii="PT Astra Serif" w:hAnsi="PT Astra Serif" w:cs="PT Astra Serif"/>
        <w:i w:val="0"/>
        <w:iCs w:val="0"/>
      </w:rPr>
    </w:lvl>
    <w:lvl w:ilvl="6">
      <w:start w:val="1"/>
      <w:numFmt w:val="decimal"/>
      <w:pStyle w:val="7"/>
      <w:lvlText w:val="%7."/>
      <w:lvlJc w:val="left"/>
      <w:pPr>
        <w:ind w:firstLine="709"/>
      </w:pPr>
      <w:rPr>
        <w:rFonts w:ascii="PT Astra Serif" w:hAnsi="PT Astra Serif" w:cs="PT Astra Serif"/>
        <w:b w:val="0"/>
        <w:bCs w:val="0"/>
        <w:i w:val="0"/>
        <w:iCs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B675156"/>
    <w:multiLevelType w:val="hybridMultilevel"/>
    <w:tmpl w:val="4EDE0260"/>
    <w:lvl w:ilvl="0" w:tplc="2294F6B6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1DB4CD3"/>
    <w:multiLevelType w:val="multilevel"/>
    <w:tmpl w:val="12B2890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6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1909" w:hanging="1200"/>
      </w:pPr>
    </w:lvl>
    <w:lvl w:ilvl="3">
      <w:start w:val="1"/>
      <w:numFmt w:val="decimal"/>
      <w:lvlText w:val="%1.%2.%3.%4."/>
      <w:lvlJc w:val="left"/>
      <w:pPr>
        <w:ind w:left="1909" w:hanging="1200"/>
      </w:pPr>
    </w:lvl>
    <w:lvl w:ilvl="4">
      <w:start w:val="1"/>
      <w:numFmt w:val="decimal"/>
      <w:lvlText w:val="%1.%2.%3.%4.%5."/>
      <w:lvlJc w:val="left"/>
      <w:pPr>
        <w:ind w:left="1909" w:hanging="120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6" w15:restartNumberingAfterBreak="0">
    <w:nsid w:val="3AC96091"/>
    <w:multiLevelType w:val="multilevel"/>
    <w:tmpl w:val="F0D499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 w15:restartNumberingAfterBreak="0">
    <w:nsid w:val="406A6F54"/>
    <w:multiLevelType w:val="multilevel"/>
    <w:tmpl w:val="8D2A15D6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2344" w:hanging="555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EF12EA3"/>
    <w:multiLevelType w:val="hybridMultilevel"/>
    <w:tmpl w:val="0F50F384"/>
    <w:lvl w:ilvl="0" w:tplc="E4040070">
      <w:start w:val="1"/>
      <w:numFmt w:val="decimal"/>
      <w:lvlText w:val="%1."/>
      <w:lvlJc w:val="left"/>
      <w:pPr>
        <w:ind w:left="4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39" w:hanging="360"/>
      </w:pPr>
    </w:lvl>
    <w:lvl w:ilvl="2" w:tplc="0419001B" w:tentative="1">
      <w:start w:val="1"/>
      <w:numFmt w:val="lowerRoman"/>
      <w:lvlText w:val="%3."/>
      <w:lvlJc w:val="right"/>
      <w:pPr>
        <w:ind w:left="5659" w:hanging="180"/>
      </w:pPr>
    </w:lvl>
    <w:lvl w:ilvl="3" w:tplc="0419000F" w:tentative="1">
      <w:start w:val="1"/>
      <w:numFmt w:val="decimal"/>
      <w:lvlText w:val="%4."/>
      <w:lvlJc w:val="left"/>
      <w:pPr>
        <w:ind w:left="6379" w:hanging="360"/>
      </w:pPr>
    </w:lvl>
    <w:lvl w:ilvl="4" w:tplc="04190019" w:tentative="1">
      <w:start w:val="1"/>
      <w:numFmt w:val="lowerLetter"/>
      <w:lvlText w:val="%5."/>
      <w:lvlJc w:val="left"/>
      <w:pPr>
        <w:ind w:left="7099" w:hanging="360"/>
      </w:pPr>
    </w:lvl>
    <w:lvl w:ilvl="5" w:tplc="0419001B" w:tentative="1">
      <w:start w:val="1"/>
      <w:numFmt w:val="lowerRoman"/>
      <w:lvlText w:val="%6."/>
      <w:lvlJc w:val="right"/>
      <w:pPr>
        <w:ind w:left="7819" w:hanging="180"/>
      </w:pPr>
    </w:lvl>
    <w:lvl w:ilvl="6" w:tplc="0419000F" w:tentative="1">
      <w:start w:val="1"/>
      <w:numFmt w:val="decimal"/>
      <w:lvlText w:val="%7."/>
      <w:lvlJc w:val="left"/>
      <w:pPr>
        <w:ind w:left="8539" w:hanging="360"/>
      </w:pPr>
    </w:lvl>
    <w:lvl w:ilvl="7" w:tplc="04190019" w:tentative="1">
      <w:start w:val="1"/>
      <w:numFmt w:val="lowerLetter"/>
      <w:lvlText w:val="%8."/>
      <w:lvlJc w:val="left"/>
      <w:pPr>
        <w:ind w:left="9259" w:hanging="360"/>
      </w:pPr>
    </w:lvl>
    <w:lvl w:ilvl="8" w:tplc="0419001B" w:tentative="1">
      <w:start w:val="1"/>
      <w:numFmt w:val="lowerRoman"/>
      <w:lvlText w:val="%9."/>
      <w:lvlJc w:val="right"/>
      <w:pPr>
        <w:ind w:left="9979" w:hanging="180"/>
      </w:pPr>
    </w:lvl>
  </w:abstractNum>
  <w:abstractNum w:abstractNumId="9" w15:restartNumberingAfterBreak="0">
    <w:nsid w:val="79A040AB"/>
    <w:multiLevelType w:val="multilevel"/>
    <w:tmpl w:val="2ECA7B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DD"/>
    <w:rsid w:val="00010CBB"/>
    <w:rsid w:val="00022171"/>
    <w:rsid w:val="00024BAA"/>
    <w:rsid w:val="0002582A"/>
    <w:rsid w:val="0003484B"/>
    <w:rsid w:val="00035303"/>
    <w:rsid w:val="000479FF"/>
    <w:rsid w:val="00047DA2"/>
    <w:rsid w:val="00055622"/>
    <w:rsid w:val="00055E32"/>
    <w:rsid w:val="00067E22"/>
    <w:rsid w:val="00074188"/>
    <w:rsid w:val="00077C7A"/>
    <w:rsid w:val="00082EF7"/>
    <w:rsid w:val="00087778"/>
    <w:rsid w:val="000C0AE0"/>
    <w:rsid w:val="000C74C6"/>
    <w:rsid w:val="000D2949"/>
    <w:rsid w:val="000D6D37"/>
    <w:rsid w:val="001112BC"/>
    <w:rsid w:val="001148A0"/>
    <w:rsid w:val="0012048C"/>
    <w:rsid w:val="001245B5"/>
    <w:rsid w:val="001426BC"/>
    <w:rsid w:val="0015274E"/>
    <w:rsid w:val="001602CE"/>
    <w:rsid w:val="00164577"/>
    <w:rsid w:val="00173544"/>
    <w:rsid w:val="00185420"/>
    <w:rsid w:val="00185BF1"/>
    <w:rsid w:val="00192D1F"/>
    <w:rsid w:val="00194DA3"/>
    <w:rsid w:val="001B0DFA"/>
    <w:rsid w:val="001B4C02"/>
    <w:rsid w:val="001C25CE"/>
    <w:rsid w:val="001D1FEB"/>
    <w:rsid w:val="001D2510"/>
    <w:rsid w:val="001D3FFC"/>
    <w:rsid w:val="001D5326"/>
    <w:rsid w:val="001E38F4"/>
    <w:rsid w:val="001F3A7A"/>
    <w:rsid w:val="00203960"/>
    <w:rsid w:val="00217527"/>
    <w:rsid w:val="0022489A"/>
    <w:rsid w:val="00232020"/>
    <w:rsid w:val="00240DC5"/>
    <w:rsid w:val="002410B5"/>
    <w:rsid w:val="00251799"/>
    <w:rsid w:val="00252A50"/>
    <w:rsid w:val="002570CB"/>
    <w:rsid w:val="00263C4A"/>
    <w:rsid w:val="00265258"/>
    <w:rsid w:val="002666DE"/>
    <w:rsid w:val="002673F4"/>
    <w:rsid w:val="0027582C"/>
    <w:rsid w:val="00284D27"/>
    <w:rsid w:val="0029342B"/>
    <w:rsid w:val="00293957"/>
    <w:rsid w:val="002B1F68"/>
    <w:rsid w:val="002B64B2"/>
    <w:rsid w:val="002C19F9"/>
    <w:rsid w:val="002E165C"/>
    <w:rsid w:val="002F058A"/>
    <w:rsid w:val="002F12BB"/>
    <w:rsid w:val="003148DB"/>
    <w:rsid w:val="0031693D"/>
    <w:rsid w:val="00317D2D"/>
    <w:rsid w:val="0032148F"/>
    <w:rsid w:val="00322EB5"/>
    <w:rsid w:val="003379B6"/>
    <w:rsid w:val="0035164F"/>
    <w:rsid w:val="00352434"/>
    <w:rsid w:val="003613F8"/>
    <w:rsid w:val="00370397"/>
    <w:rsid w:val="00371CBA"/>
    <w:rsid w:val="00376A14"/>
    <w:rsid w:val="00382D7B"/>
    <w:rsid w:val="003A278D"/>
    <w:rsid w:val="003A6054"/>
    <w:rsid w:val="003B373D"/>
    <w:rsid w:val="003D76F8"/>
    <w:rsid w:val="003E1905"/>
    <w:rsid w:val="003E233E"/>
    <w:rsid w:val="003E3F26"/>
    <w:rsid w:val="003E49F5"/>
    <w:rsid w:val="003F5AFE"/>
    <w:rsid w:val="00426677"/>
    <w:rsid w:val="00427C6F"/>
    <w:rsid w:val="0043110E"/>
    <w:rsid w:val="00435994"/>
    <w:rsid w:val="00441909"/>
    <w:rsid w:val="00442A3E"/>
    <w:rsid w:val="0044723C"/>
    <w:rsid w:val="00456A42"/>
    <w:rsid w:val="00460885"/>
    <w:rsid w:val="004806D1"/>
    <w:rsid w:val="004808B8"/>
    <w:rsid w:val="004A4076"/>
    <w:rsid w:val="004C1958"/>
    <w:rsid w:val="004D03A2"/>
    <w:rsid w:val="004D3CF1"/>
    <w:rsid w:val="004E5A9D"/>
    <w:rsid w:val="004F006D"/>
    <w:rsid w:val="00501C7D"/>
    <w:rsid w:val="00504ABA"/>
    <w:rsid w:val="005267B9"/>
    <w:rsid w:val="0053099B"/>
    <w:rsid w:val="00536232"/>
    <w:rsid w:val="00542E14"/>
    <w:rsid w:val="00543E05"/>
    <w:rsid w:val="00557D19"/>
    <w:rsid w:val="00561DE9"/>
    <w:rsid w:val="00567BD8"/>
    <w:rsid w:val="00571388"/>
    <w:rsid w:val="00576670"/>
    <w:rsid w:val="005831BD"/>
    <w:rsid w:val="00596E76"/>
    <w:rsid w:val="005A59CA"/>
    <w:rsid w:val="005B2CE6"/>
    <w:rsid w:val="005C1F7D"/>
    <w:rsid w:val="005D6ACE"/>
    <w:rsid w:val="005E19BA"/>
    <w:rsid w:val="005E6B2C"/>
    <w:rsid w:val="005F5CA5"/>
    <w:rsid w:val="006140BC"/>
    <w:rsid w:val="00622C2E"/>
    <w:rsid w:val="00634720"/>
    <w:rsid w:val="00635665"/>
    <w:rsid w:val="006546A5"/>
    <w:rsid w:val="006621EE"/>
    <w:rsid w:val="0066223A"/>
    <w:rsid w:val="006729E6"/>
    <w:rsid w:val="006833B9"/>
    <w:rsid w:val="00685539"/>
    <w:rsid w:val="006915FD"/>
    <w:rsid w:val="006A2BF9"/>
    <w:rsid w:val="006B3D25"/>
    <w:rsid w:val="006C3FA2"/>
    <w:rsid w:val="006D00EA"/>
    <w:rsid w:val="006D7139"/>
    <w:rsid w:val="006E66A6"/>
    <w:rsid w:val="006E7379"/>
    <w:rsid w:val="006F226E"/>
    <w:rsid w:val="006F25B5"/>
    <w:rsid w:val="006F6AA7"/>
    <w:rsid w:val="006F7072"/>
    <w:rsid w:val="00724E61"/>
    <w:rsid w:val="00736133"/>
    <w:rsid w:val="007377FA"/>
    <w:rsid w:val="00765B27"/>
    <w:rsid w:val="0077059E"/>
    <w:rsid w:val="00786372"/>
    <w:rsid w:val="007869F4"/>
    <w:rsid w:val="007C28AE"/>
    <w:rsid w:val="007C468D"/>
    <w:rsid w:val="007C7047"/>
    <w:rsid w:val="007D65BA"/>
    <w:rsid w:val="007E341B"/>
    <w:rsid w:val="007E5013"/>
    <w:rsid w:val="008007CD"/>
    <w:rsid w:val="008043FA"/>
    <w:rsid w:val="00814047"/>
    <w:rsid w:val="00815E0F"/>
    <w:rsid w:val="00850515"/>
    <w:rsid w:val="00851D0E"/>
    <w:rsid w:val="008553AF"/>
    <w:rsid w:val="008636FC"/>
    <w:rsid w:val="00871354"/>
    <w:rsid w:val="0087325D"/>
    <w:rsid w:val="00874957"/>
    <w:rsid w:val="00883C95"/>
    <w:rsid w:val="008A4811"/>
    <w:rsid w:val="008A5DBB"/>
    <w:rsid w:val="008B4B14"/>
    <w:rsid w:val="008B5089"/>
    <w:rsid w:val="008C24CF"/>
    <w:rsid w:val="008C4C72"/>
    <w:rsid w:val="008C4CA4"/>
    <w:rsid w:val="008C683B"/>
    <w:rsid w:val="008D1E19"/>
    <w:rsid w:val="008E07C8"/>
    <w:rsid w:val="008E2FD4"/>
    <w:rsid w:val="008E36C6"/>
    <w:rsid w:val="008E3EEB"/>
    <w:rsid w:val="008F48CF"/>
    <w:rsid w:val="00915013"/>
    <w:rsid w:val="00915921"/>
    <w:rsid w:val="009229A9"/>
    <w:rsid w:val="00923849"/>
    <w:rsid w:val="00923EE8"/>
    <w:rsid w:val="00927904"/>
    <w:rsid w:val="00943496"/>
    <w:rsid w:val="00944E26"/>
    <w:rsid w:val="0095252D"/>
    <w:rsid w:val="00952D47"/>
    <w:rsid w:val="00960C56"/>
    <w:rsid w:val="00961050"/>
    <w:rsid w:val="009657AB"/>
    <w:rsid w:val="009662E2"/>
    <w:rsid w:val="00967578"/>
    <w:rsid w:val="00971230"/>
    <w:rsid w:val="00983791"/>
    <w:rsid w:val="009A5825"/>
    <w:rsid w:val="009A6C71"/>
    <w:rsid w:val="009C22A5"/>
    <w:rsid w:val="009C7322"/>
    <w:rsid w:val="009D68FA"/>
    <w:rsid w:val="009D7945"/>
    <w:rsid w:val="009E3F0A"/>
    <w:rsid w:val="009E41A0"/>
    <w:rsid w:val="009F268E"/>
    <w:rsid w:val="00A00158"/>
    <w:rsid w:val="00A01541"/>
    <w:rsid w:val="00A07C38"/>
    <w:rsid w:val="00A10B7A"/>
    <w:rsid w:val="00A14414"/>
    <w:rsid w:val="00A14A92"/>
    <w:rsid w:val="00A24859"/>
    <w:rsid w:val="00A27EF6"/>
    <w:rsid w:val="00A32342"/>
    <w:rsid w:val="00A34E6D"/>
    <w:rsid w:val="00A3613A"/>
    <w:rsid w:val="00A466DD"/>
    <w:rsid w:val="00A47D56"/>
    <w:rsid w:val="00A52461"/>
    <w:rsid w:val="00A60377"/>
    <w:rsid w:val="00A63A0D"/>
    <w:rsid w:val="00A71842"/>
    <w:rsid w:val="00A736FF"/>
    <w:rsid w:val="00A73B56"/>
    <w:rsid w:val="00A74245"/>
    <w:rsid w:val="00A76FFA"/>
    <w:rsid w:val="00A92074"/>
    <w:rsid w:val="00AA10D2"/>
    <w:rsid w:val="00AA1803"/>
    <w:rsid w:val="00AB23D4"/>
    <w:rsid w:val="00AB4CA1"/>
    <w:rsid w:val="00AD4A1A"/>
    <w:rsid w:val="00AD5838"/>
    <w:rsid w:val="00AE5BE2"/>
    <w:rsid w:val="00AF172A"/>
    <w:rsid w:val="00AF5F38"/>
    <w:rsid w:val="00AF7AE4"/>
    <w:rsid w:val="00B13F64"/>
    <w:rsid w:val="00B221B6"/>
    <w:rsid w:val="00B225CF"/>
    <w:rsid w:val="00B34186"/>
    <w:rsid w:val="00B40C1D"/>
    <w:rsid w:val="00B41684"/>
    <w:rsid w:val="00B53F85"/>
    <w:rsid w:val="00B61AF9"/>
    <w:rsid w:val="00B643DC"/>
    <w:rsid w:val="00B814B1"/>
    <w:rsid w:val="00BA396E"/>
    <w:rsid w:val="00BA7C65"/>
    <w:rsid w:val="00BB3B44"/>
    <w:rsid w:val="00BB77B6"/>
    <w:rsid w:val="00BD2D9B"/>
    <w:rsid w:val="00BD60B5"/>
    <w:rsid w:val="00BD639F"/>
    <w:rsid w:val="00BE507C"/>
    <w:rsid w:val="00BE51BA"/>
    <w:rsid w:val="00BE6976"/>
    <w:rsid w:val="00C01A9E"/>
    <w:rsid w:val="00C10F35"/>
    <w:rsid w:val="00C16BB0"/>
    <w:rsid w:val="00C25514"/>
    <w:rsid w:val="00C268A9"/>
    <w:rsid w:val="00C31C7C"/>
    <w:rsid w:val="00C407BE"/>
    <w:rsid w:val="00C5192E"/>
    <w:rsid w:val="00C54285"/>
    <w:rsid w:val="00C56506"/>
    <w:rsid w:val="00C61A05"/>
    <w:rsid w:val="00C6204C"/>
    <w:rsid w:val="00C816E3"/>
    <w:rsid w:val="00C820FF"/>
    <w:rsid w:val="00C82DF9"/>
    <w:rsid w:val="00C8490F"/>
    <w:rsid w:val="00C84B4F"/>
    <w:rsid w:val="00CA2237"/>
    <w:rsid w:val="00CB2D0A"/>
    <w:rsid w:val="00CB49FA"/>
    <w:rsid w:val="00CC6BA8"/>
    <w:rsid w:val="00CC7A24"/>
    <w:rsid w:val="00CD0AA5"/>
    <w:rsid w:val="00CD35A4"/>
    <w:rsid w:val="00CE46DA"/>
    <w:rsid w:val="00D04FFD"/>
    <w:rsid w:val="00D06C79"/>
    <w:rsid w:val="00D12328"/>
    <w:rsid w:val="00D139F3"/>
    <w:rsid w:val="00D1455E"/>
    <w:rsid w:val="00D329EF"/>
    <w:rsid w:val="00D406F0"/>
    <w:rsid w:val="00D44BDD"/>
    <w:rsid w:val="00D44F05"/>
    <w:rsid w:val="00D51DCE"/>
    <w:rsid w:val="00D5764C"/>
    <w:rsid w:val="00D7085A"/>
    <w:rsid w:val="00D71AAB"/>
    <w:rsid w:val="00D72C26"/>
    <w:rsid w:val="00D74874"/>
    <w:rsid w:val="00D74C02"/>
    <w:rsid w:val="00D83A77"/>
    <w:rsid w:val="00D84DBA"/>
    <w:rsid w:val="00DA625F"/>
    <w:rsid w:val="00DB521D"/>
    <w:rsid w:val="00DD233C"/>
    <w:rsid w:val="00DE1307"/>
    <w:rsid w:val="00DE6D2B"/>
    <w:rsid w:val="00E07A0E"/>
    <w:rsid w:val="00E139BD"/>
    <w:rsid w:val="00E160AD"/>
    <w:rsid w:val="00E25142"/>
    <w:rsid w:val="00E2547B"/>
    <w:rsid w:val="00E32C98"/>
    <w:rsid w:val="00E43C2C"/>
    <w:rsid w:val="00E570B7"/>
    <w:rsid w:val="00E63823"/>
    <w:rsid w:val="00E74FFB"/>
    <w:rsid w:val="00E91D06"/>
    <w:rsid w:val="00E94061"/>
    <w:rsid w:val="00EA206A"/>
    <w:rsid w:val="00EA2BAE"/>
    <w:rsid w:val="00EA40AD"/>
    <w:rsid w:val="00EA72ED"/>
    <w:rsid w:val="00ED50FC"/>
    <w:rsid w:val="00EF03A3"/>
    <w:rsid w:val="00EF72F9"/>
    <w:rsid w:val="00F11210"/>
    <w:rsid w:val="00F11E10"/>
    <w:rsid w:val="00F22C85"/>
    <w:rsid w:val="00F26AE7"/>
    <w:rsid w:val="00F31180"/>
    <w:rsid w:val="00F42F61"/>
    <w:rsid w:val="00F50F68"/>
    <w:rsid w:val="00F56232"/>
    <w:rsid w:val="00F567BE"/>
    <w:rsid w:val="00F5719D"/>
    <w:rsid w:val="00F636EE"/>
    <w:rsid w:val="00F64A12"/>
    <w:rsid w:val="00F72A88"/>
    <w:rsid w:val="00F7312D"/>
    <w:rsid w:val="00F75F67"/>
    <w:rsid w:val="00F83082"/>
    <w:rsid w:val="00F836FF"/>
    <w:rsid w:val="00F86A8B"/>
    <w:rsid w:val="00FA07F3"/>
    <w:rsid w:val="00FA3732"/>
    <w:rsid w:val="00FA7B2D"/>
    <w:rsid w:val="00FB0087"/>
    <w:rsid w:val="00FB7C0D"/>
    <w:rsid w:val="00FD67D8"/>
    <w:rsid w:val="00FF7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21D05A"/>
  <w15:docId w15:val="{8E40046C-9E30-47C5-9D64-06B3F05C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BDD"/>
    <w:pPr>
      <w:spacing w:after="200" w:line="276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44BDD"/>
    <w:pPr>
      <w:spacing w:before="120" w:after="120" w:line="240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44BDD"/>
    <w:pPr>
      <w:spacing w:before="120" w:after="120" w:line="240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44BDD"/>
    <w:pPr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D44BDD"/>
    <w:pPr>
      <w:spacing w:before="120" w:after="120" w:line="240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D44BDD"/>
    <w:pPr>
      <w:spacing w:before="120" w:after="120" w:line="240" w:lineRule="auto"/>
      <w:outlineLvl w:val="4"/>
    </w:pPr>
    <w:rPr>
      <w:rFonts w:ascii="XO Thames" w:hAnsi="XO Thames" w:cs="XO Thames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D44BDD"/>
    <w:pPr>
      <w:widowControl w:val="0"/>
      <w:numPr>
        <w:ilvl w:val="6"/>
        <w:numId w:val="4"/>
      </w:numPr>
      <w:spacing w:after="0" w:line="240" w:lineRule="auto"/>
      <w:jc w:val="both"/>
      <w:outlineLvl w:val="6"/>
    </w:pPr>
    <w:rPr>
      <w:rFonts w:ascii="PT Astra Serif" w:hAnsi="PT Astra Serif" w:cs="PT Astra Seri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4BDD"/>
    <w:rPr>
      <w:rFonts w:ascii="XO Thames" w:hAnsi="XO Thames" w:cs="XO Thames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44BDD"/>
    <w:rPr>
      <w:rFonts w:ascii="XO Thames" w:hAnsi="XO Thames" w:cs="XO Thames"/>
      <w:b/>
      <w:bCs/>
      <w:color w:val="00A0FF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D44BDD"/>
    <w:rPr>
      <w:rFonts w:ascii="XO Thames" w:hAnsi="XO Thames" w:cs="XO Thames"/>
      <w:b/>
      <w:bCs/>
      <w:i/>
      <w:iCs/>
      <w:color w:val="000000"/>
      <w:sz w:val="22"/>
      <w:szCs w:val="22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D44BDD"/>
    <w:rPr>
      <w:rFonts w:ascii="XO Thames" w:hAnsi="XO Thames" w:cs="XO Thames"/>
      <w:b/>
      <w:bCs/>
      <w:color w:val="595959"/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44BDD"/>
    <w:rPr>
      <w:rFonts w:ascii="XO Thames" w:hAnsi="XO Thames" w:cs="XO Thames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D44BDD"/>
    <w:rPr>
      <w:rFonts w:ascii="PT Astra Serif" w:hAnsi="PT Astra Serif" w:cs="PT Astra Serif"/>
      <w:sz w:val="24"/>
      <w:szCs w:val="24"/>
    </w:rPr>
  </w:style>
  <w:style w:type="character" w:customStyle="1" w:styleId="11">
    <w:name w:val="Обычный1"/>
    <w:uiPriority w:val="99"/>
    <w:rsid w:val="00D44BDD"/>
  </w:style>
  <w:style w:type="paragraph" w:styleId="21">
    <w:name w:val="toc 2"/>
    <w:basedOn w:val="a"/>
    <w:next w:val="a"/>
    <w:link w:val="22"/>
    <w:autoRedefine/>
    <w:uiPriority w:val="99"/>
    <w:semiHidden/>
    <w:rsid w:val="00D44BDD"/>
    <w:pPr>
      <w:ind w:left="200"/>
    </w:pPr>
    <w:rPr>
      <w:rFonts w:cs="Times New Roman"/>
    </w:rPr>
  </w:style>
  <w:style w:type="character" w:customStyle="1" w:styleId="22">
    <w:name w:val="Оглавление 2 Знак"/>
    <w:link w:val="21"/>
    <w:uiPriority w:val="99"/>
    <w:locked/>
    <w:rsid w:val="00D44BDD"/>
    <w:rPr>
      <w:color w:val="000000"/>
      <w:sz w:val="22"/>
      <w:szCs w:val="22"/>
      <w:lang w:val="ru-RU"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D44BDD"/>
    <w:pPr>
      <w:ind w:left="600"/>
    </w:pPr>
    <w:rPr>
      <w:rFonts w:cs="Times New Roman"/>
    </w:rPr>
  </w:style>
  <w:style w:type="character" w:customStyle="1" w:styleId="42">
    <w:name w:val="Оглавление 4 Знак"/>
    <w:link w:val="41"/>
    <w:uiPriority w:val="99"/>
    <w:locked/>
    <w:rsid w:val="00D44BDD"/>
    <w:rPr>
      <w:color w:val="000000"/>
      <w:sz w:val="22"/>
      <w:szCs w:val="22"/>
      <w:lang w:val="ru-RU"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D44BDD"/>
    <w:pPr>
      <w:ind w:left="1000"/>
    </w:pPr>
    <w:rPr>
      <w:rFonts w:cs="Times New Roman"/>
    </w:rPr>
  </w:style>
  <w:style w:type="character" w:customStyle="1" w:styleId="60">
    <w:name w:val="Оглавление 6 Знак"/>
    <w:link w:val="6"/>
    <w:uiPriority w:val="99"/>
    <w:locked/>
    <w:rsid w:val="00D44BDD"/>
    <w:rPr>
      <w:color w:val="000000"/>
      <w:sz w:val="22"/>
      <w:szCs w:val="22"/>
      <w:lang w:val="ru-RU" w:eastAsia="ru-RU"/>
    </w:rPr>
  </w:style>
  <w:style w:type="paragraph" w:styleId="71">
    <w:name w:val="toc 7"/>
    <w:basedOn w:val="a"/>
    <w:next w:val="a"/>
    <w:link w:val="72"/>
    <w:autoRedefine/>
    <w:uiPriority w:val="99"/>
    <w:semiHidden/>
    <w:rsid w:val="00D44BDD"/>
    <w:pPr>
      <w:ind w:left="1200"/>
    </w:pPr>
    <w:rPr>
      <w:rFonts w:cs="Times New Roman"/>
    </w:rPr>
  </w:style>
  <w:style w:type="character" w:customStyle="1" w:styleId="72">
    <w:name w:val="Оглавление 7 Знак"/>
    <w:link w:val="71"/>
    <w:uiPriority w:val="99"/>
    <w:locked/>
    <w:rsid w:val="00D44BDD"/>
    <w:rPr>
      <w:color w:val="000000"/>
      <w:sz w:val="22"/>
      <w:szCs w:val="22"/>
      <w:lang w:val="ru-RU" w:eastAsia="ru-RU"/>
    </w:rPr>
  </w:style>
  <w:style w:type="paragraph" w:styleId="a3">
    <w:name w:val="header"/>
    <w:basedOn w:val="a"/>
    <w:link w:val="a4"/>
    <w:uiPriority w:val="99"/>
    <w:rsid w:val="00D44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1"/>
    <w:link w:val="a3"/>
    <w:uiPriority w:val="99"/>
    <w:locked/>
    <w:rsid w:val="00D44BDD"/>
  </w:style>
  <w:style w:type="paragraph" w:styleId="a5">
    <w:name w:val="List Paragraph"/>
    <w:basedOn w:val="a"/>
    <w:link w:val="a6"/>
    <w:uiPriority w:val="99"/>
    <w:qFormat/>
    <w:rsid w:val="00D44BDD"/>
    <w:pPr>
      <w:ind w:left="720"/>
    </w:pPr>
  </w:style>
  <w:style w:type="character" w:customStyle="1" w:styleId="a6">
    <w:name w:val="Абзац списка Знак"/>
    <w:basedOn w:val="11"/>
    <w:link w:val="a5"/>
    <w:uiPriority w:val="99"/>
    <w:locked/>
    <w:rsid w:val="00D44BDD"/>
  </w:style>
  <w:style w:type="paragraph" w:styleId="31">
    <w:name w:val="toc 3"/>
    <w:basedOn w:val="a"/>
    <w:next w:val="a"/>
    <w:link w:val="32"/>
    <w:autoRedefine/>
    <w:uiPriority w:val="99"/>
    <w:semiHidden/>
    <w:rsid w:val="00D44BDD"/>
    <w:pPr>
      <w:ind w:left="400"/>
    </w:pPr>
    <w:rPr>
      <w:rFonts w:cs="Times New Roman"/>
    </w:rPr>
  </w:style>
  <w:style w:type="character" w:customStyle="1" w:styleId="32">
    <w:name w:val="Оглавление 3 Знак"/>
    <w:link w:val="31"/>
    <w:uiPriority w:val="99"/>
    <w:locked/>
    <w:rsid w:val="00D44BDD"/>
    <w:rPr>
      <w:color w:val="000000"/>
      <w:sz w:val="22"/>
      <w:szCs w:val="22"/>
      <w:lang w:val="ru-RU" w:eastAsia="ru-RU"/>
    </w:rPr>
  </w:style>
  <w:style w:type="paragraph" w:customStyle="1" w:styleId="12">
    <w:name w:val="Основной шрифт абзаца1"/>
    <w:uiPriority w:val="99"/>
    <w:rsid w:val="00D44BDD"/>
    <w:pPr>
      <w:spacing w:after="200" w:line="276" w:lineRule="auto"/>
    </w:pPr>
    <w:rPr>
      <w:rFonts w:cs="Calibri"/>
      <w:color w:val="000000"/>
      <w:sz w:val="22"/>
      <w:szCs w:val="22"/>
    </w:rPr>
  </w:style>
  <w:style w:type="paragraph" w:customStyle="1" w:styleId="13">
    <w:name w:val="Гиперссылка1"/>
    <w:link w:val="a7"/>
    <w:uiPriority w:val="99"/>
    <w:rsid w:val="00D44BDD"/>
    <w:pPr>
      <w:spacing w:after="200" w:line="276" w:lineRule="auto"/>
    </w:pPr>
    <w:rPr>
      <w:rFonts w:cs="Calibri"/>
      <w:color w:val="0000FF"/>
      <w:sz w:val="22"/>
      <w:szCs w:val="22"/>
      <w:u w:val="single"/>
    </w:rPr>
  </w:style>
  <w:style w:type="character" w:styleId="a7">
    <w:name w:val="Hyperlink"/>
    <w:link w:val="13"/>
    <w:uiPriority w:val="99"/>
    <w:locked/>
    <w:rsid w:val="00D44BDD"/>
    <w:rPr>
      <w:rFonts w:cs="Calibri"/>
      <w:color w:val="0000FF"/>
      <w:sz w:val="22"/>
      <w:szCs w:val="22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rsid w:val="00D44BDD"/>
    <w:pPr>
      <w:spacing w:after="200" w:line="276" w:lineRule="auto"/>
    </w:pPr>
    <w:rPr>
      <w:rFonts w:ascii="XO Thames" w:hAnsi="XO Thames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D44BDD"/>
    <w:rPr>
      <w:rFonts w:ascii="XO Thames" w:hAnsi="XO Thames"/>
      <w:sz w:val="22"/>
      <w:szCs w:val="22"/>
      <w:lang w:bidi="ar-SA"/>
    </w:rPr>
  </w:style>
  <w:style w:type="paragraph" w:styleId="14">
    <w:name w:val="toc 1"/>
    <w:basedOn w:val="a"/>
    <w:next w:val="a"/>
    <w:link w:val="15"/>
    <w:autoRedefine/>
    <w:uiPriority w:val="99"/>
    <w:semiHidden/>
    <w:rsid w:val="00D44BDD"/>
    <w:rPr>
      <w:rFonts w:ascii="XO Thames" w:hAnsi="XO Thames" w:cs="Times New Roman"/>
      <w:b/>
      <w:bCs/>
    </w:rPr>
  </w:style>
  <w:style w:type="character" w:customStyle="1" w:styleId="15">
    <w:name w:val="Оглавление 1 Знак"/>
    <w:link w:val="14"/>
    <w:uiPriority w:val="99"/>
    <w:locked/>
    <w:rsid w:val="00D44BDD"/>
    <w:rPr>
      <w:rFonts w:ascii="XO Thames" w:hAnsi="XO Thames" w:cs="XO Thames"/>
      <w:b/>
      <w:bCs/>
      <w:color w:val="000000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D44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1"/>
    <w:link w:val="a8"/>
    <w:uiPriority w:val="99"/>
    <w:locked/>
    <w:rsid w:val="00D44BDD"/>
  </w:style>
  <w:style w:type="paragraph" w:customStyle="1" w:styleId="HeaderandFooter">
    <w:name w:val="Header and Footer"/>
    <w:link w:val="HeaderandFooter1"/>
    <w:uiPriority w:val="99"/>
    <w:rsid w:val="00D44BDD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D44BDD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next w:val="a"/>
    <w:link w:val="90"/>
    <w:autoRedefine/>
    <w:uiPriority w:val="99"/>
    <w:semiHidden/>
    <w:rsid w:val="00D44BDD"/>
    <w:pPr>
      <w:ind w:left="1600"/>
    </w:pPr>
    <w:rPr>
      <w:rFonts w:cs="Times New Roman"/>
    </w:rPr>
  </w:style>
  <w:style w:type="character" w:customStyle="1" w:styleId="90">
    <w:name w:val="Оглавление 9 Знак"/>
    <w:link w:val="9"/>
    <w:uiPriority w:val="99"/>
    <w:locked/>
    <w:rsid w:val="00D44BDD"/>
    <w:rPr>
      <w:color w:val="000000"/>
      <w:sz w:val="22"/>
      <w:szCs w:val="22"/>
      <w:lang w:val="ru-RU"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D44BDD"/>
    <w:pPr>
      <w:ind w:left="1400"/>
    </w:pPr>
    <w:rPr>
      <w:rFonts w:cs="Times New Roman"/>
    </w:rPr>
  </w:style>
  <w:style w:type="character" w:customStyle="1" w:styleId="80">
    <w:name w:val="Оглавление 8 Знак"/>
    <w:link w:val="8"/>
    <w:uiPriority w:val="99"/>
    <w:locked/>
    <w:rsid w:val="00D44BDD"/>
    <w:rPr>
      <w:color w:val="000000"/>
      <w:sz w:val="22"/>
      <w:szCs w:val="22"/>
      <w:lang w:val="ru-RU"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D44BDD"/>
    <w:pPr>
      <w:ind w:left="800"/>
    </w:pPr>
    <w:rPr>
      <w:rFonts w:cs="Times New Roman"/>
    </w:rPr>
  </w:style>
  <w:style w:type="character" w:customStyle="1" w:styleId="52">
    <w:name w:val="Оглавление 5 Знак"/>
    <w:link w:val="51"/>
    <w:uiPriority w:val="99"/>
    <w:locked/>
    <w:rsid w:val="00D44BDD"/>
    <w:rPr>
      <w:color w:val="000000"/>
      <w:sz w:val="22"/>
      <w:szCs w:val="22"/>
      <w:lang w:val="ru-RU" w:eastAsia="ru-RU"/>
    </w:rPr>
  </w:style>
  <w:style w:type="paragraph" w:styleId="aa">
    <w:name w:val="Subtitle"/>
    <w:basedOn w:val="a"/>
    <w:next w:val="a"/>
    <w:link w:val="ab"/>
    <w:uiPriority w:val="99"/>
    <w:qFormat/>
    <w:rsid w:val="00D44BDD"/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b">
    <w:name w:val="Подзаголовок Знак"/>
    <w:link w:val="aa"/>
    <w:uiPriority w:val="99"/>
    <w:locked/>
    <w:rsid w:val="00D44BDD"/>
    <w:rPr>
      <w:rFonts w:ascii="XO Thames" w:hAnsi="XO Thames" w:cs="XO Thames"/>
      <w:i/>
      <w:iCs/>
      <w:color w:val="616161"/>
      <w:sz w:val="24"/>
      <w:szCs w:val="24"/>
    </w:rPr>
  </w:style>
  <w:style w:type="paragraph" w:customStyle="1" w:styleId="toc10">
    <w:name w:val="toc 10"/>
    <w:next w:val="a"/>
    <w:link w:val="toc101"/>
    <w:uiPriority w:val="99"/>
    <w:rsid w:val="00D44BDD"/>
    <w:pPr>
      <w:spacing w:after="200" w:line="276" w:lineRule="auto"/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D44BDD"/>
    <w:rPr>
      <w:color w:val="000000"/>
      <w:sz w:val="22"/>
      <w:szCs w:val="22"/>
      <w:lang w:val="ru-RU" w:eastAsia="ru-RU" w:bidi="ar-SA"/>
    </w:rPr>
  </w:style>
  <w:style w:type="paragraph" w:styleId="ac">
    <w:name w:val="Title"/>
    <w:basedOn w:val="a"/>
    <w:next w:val="a"/>
    <w:link w:val="ad"/>
    <w:uiPriority w:val="99"/>
    <w:qFormat/>
    <w:rsid w:val="00D44BDD"/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d">
    <w:name w:val="Заголовок Знак"/>
    <w:link w:val="ac"/>
    <w:uiPriority w:val="99"/>
    <w:locked/>
    <w:rsid w:val="00D44BDD"/>
    <w:rPr>
      <w:rFonts w:ascii="XO Thames" w:hAnsi="XO Thames" w:cs="XO Thames"/>
      <w:b/>
      <w:bCs/>
      <w:sz w:val="52"/>
      <w:szCs w:val="52"/>
    </w:rPr>
  </w:style>
  <w:style w:type="paragraph" w:styleId="ae">
    <w:name w:val="Balloon Text"/>
    <w:basedOn w:val="a"/>
    <w:link w:val="af"/>
    <w:uiPriority w:val="99"/>
    <w:semiHidden/>
    <w:rsid w:val="00D4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D44BDD"/>
    <w:rPr>
      <w:rFonts w:ascii="Tahoma" w:hAnsi="Tahoma" w:cs="Tahoma"/>
      <w:sz w:val="16"/>
      <w:szCs w:val="16"/>
    </w:rPr>
  </w:style>
  <w:style w:type="table" w:customStyle="1" w:styleId="23">
    <w:name w:val="Сетка таблицы2"/>
    <w:uiPriority w:val="99"/>
    <w:rsid w:val="00D44BD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D44BD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1"/>
    <w:rsid w:val="00EF72F9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ConsPlusNormal1">
    <w:name w:val="ConsPlusNormal1"/>
    <w:link w:val="ConsPlusNormal"/>
    <w:locked/>
    <w:rsid w:val="00E63823"/>
    <w:rPr>
      <w:rFonts w:ascii="Arial" w:hAnsi="Arial" w:cs="Arial"/>
      <w:lang w:eastAsia="zh-CN" w:bidi="ar-SA"/>
    </w:rPr>
  </w:style>
  <w:style w:type="paragraph" w:customStyle="1" w:styleId="16">
    <w:name w:val="Знак сноски1"/>
    <w:basedOn w:val="12"/>
    <w:link w:val="af1"/>
    <w:uiPriority w:val="99"/>
    <w:rsid w:val="00E63823"/>
    <w:rPr>
      <w:rFonts w:cs="Times New Roman"/>
      <w:color w:val="auto"/>
      <w:sz w:val="20"/>
      <w:szCs w:val="20"/>
      <w:vertAlign w:val="superscript"/>
    </w:rPr>
  </w:style>
  <w:style w:type="character" w:styleId="af1">
    <w:name w:val="footnote reference"/>
    <w:link w:val="16"/>
    <w:uiPriority w:val="99"/>
    <w:rsid w:val="00E63823"/>
    <w:rPr>
      <w:vertAlign w:val="superscript"/>
    </w:rPr>
  </w:style>
  <w:style w:type="paragraph" w:styleId="af2">
    <w:name w:val="footnote text"/>
    <w:basedOn w:val="a"/>
    <w:link w:val="af3"/>
    <w:rsid w:val="00E63823"/>
    <w:pPr>
      <w:suppressAutoHyphens/>
      <w:spacing w:after="0" w:line="240" w:lineRule="auto"/>
    </w:pPr>
    <w:rPr>
      <w:rFonts w:ascii="Times New Roman" w:hAnsi="Times New Roman" w:cs="Times New Roman"/>
      <w:color w:val="auto"/>
      <w:sz w:val="20"/>
      <w:szCs w:val="20"/>
      <w:lang w:eastAsia="ar-SA"/>
    </w:rPr>
  </w:style>
  <w:style w:type="character" w:customStyle="1" w:styleId="af3">
    <w:name w:val="Текст сноски Знак"/>
    <w:link w:val="af2"/>
    <w:rsid w:val="00E63823"/>
    <w:rPr>
      <w:rFonts w:ascii="Times New Roman" w:hAnsi="Times New Roman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E638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63823"/>
    <w:rPr>
      <w:rFonts w:ascii="Courier New" w:hAnsi="Courier New" w:cs="Courier New"/>
    </w:rPr>
  </w:style>
  <w:style w:type="paragraph" w:customStyle="1" w:styleId="ConsNormal">
    <w:name w:val="ConsNormal"/>
    <w:rsid w:val="009229A9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zh-CN"/>
    </w:rPr>
  </w:style>
  <w:style w:type="character" w:styleId="af4">
    <w:name w:val="Emphasis"/>
    <w:qFormat/>
    <w:locked/>
    <w:rsid w:val="009229A9"/>
    <w:rPr>
      <w:i/>
      <w:iCs/>
    </w:rPr>
  </w:style>
  <w:style w:type="paragraph" w:customStyle="1" w:styleId="ConsPlusTitle">
    <w:name w:val="ConsPlusTitle"/>
    <w:rsid w:val="006E7379"/>
    <w:pPr>
      <w:widowControl w:val="0"/>
      <w:suppressAutoHyphens/>
      <w:autoSpaceDE w:val="0"/>
    </w:pPr>
    <w:rPr>
      <w:rFonts w:eastAsia="Calibri" w:cs="Calibri"/>
      <w:b/>
      <w:bCs/>
      <w:sz w:val="22"/>
      <w:szCs w:val="22"/>
      <w:lang w:eastAsia="zh-CN"/>
    </w:rPr>
  </w:style>
  <w:style w:type="paragraph" w:customStyle="1" w:styleId="17">
    <w:name w:val="Без интервала1"/>
    <w:rsid w:val="00D71AAB"/>
    <w:pPr>
      <w:suppressAutoHyphens/>
    </w:pPr>
    <w:rPr>
      <w:rFonts w:cs="Calibri"/>
      <w:sz w:val="22"/>
      <w:szCs w:val="22"/>
      <w:lang w:eastAsia="zh-CN"/>
    </w:rPr>
  </w:style>
  <w:style w:type="paragraph" w:customStyle="1" w:styleId="ConsTitle">
    <w:name w:val="ConsTitle"/>
    <w:rsid w:val="00D71AAB"/>
    <w:pPr>
      <w:widowControl w:val="0"/>
      <w:suppressAutoHyphens/>
      <w:snapToGrid w:val="0"/>
    </w:pPr>
    <w:rPr>
      <w:rFonts w:ascii="Arial" w:hAnsi="Arial" w:cs="Arial"/>
      <w:b/>
      <w:sz w:val="16"/>
      <w:lang w:eastAsia="zh-CN"/>
    </w:rPr>
  </w:style>
  <w:style w:type="paragraph" w:customStyle="1" w:styleId="Standard">
    <w:name w:val="Standard"/>
    <w:rsid w:val="003E3F26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5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0FE3-C86F-4EA4-80D2-9B8D91848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Galina</dc:creator>
  <cp:keywords/>
  <dc:description/>
  <cp:lastModifiedBy>Татьяна Мохина</cp:lastModifiedBy>
  <cp:revision>2</cp:revision>
  <cp:lastPrinted>2021-12-13T14:17:00Z</cp:lastPrinted>
  <dcterms:created xsi:type="dcterms:W3CDTF">2021-12-15T16:06:00Z</dcterms:created>
  <dcterms:modified xsi:type="dcterms:W3CDTF">2021-12-15T16:06:00Z</dcterms:modified>
</cp:coreProperties>
</file>