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E350C" w14:textId="77777777" w:rsidR="00503F30" w:rsidRDefault="003D7DC4">
      <w:pPr>
        <w:tabs>
          <w:tab w:val="left" w:pos="8080"/>
          <w:tab w:val="left" w:pos="15168"/>
        </w:tabs>
        <w:spacing w:after="0" w:line="240" w:lineRule="auto"/>
        <w:ind w:right="39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36"/>
        </w:rPr>
        <w:drawing>
          <wp:anchor distT="0" distB="0" distL="114300" distR="114300" simplePos="0" relativeHeight="251657216" behindDoc="0" locked="0" layoutInCell="1" allowOverlap="1" wp14:anchorId="3B494C6E" wp14:editId="0605FC5E">
            <wp:simplePos x="0" y="0"/>
            <wp:positionH relativeFrom="column">
              <wp:posOffset>2828925</wp:posOffset>
            </wp:positionH>
            <wp:positionV relativeFrom="paragraph">
              <wp:posOffset>-76200</wp:posOffset>
            </wp:positionV>
            <wp:extent cx="571500" cy="723900"/>
            <wp:effectExtent l="0" t="0" r="0" b="0"/>
            <wp:wrapSquare wrapText="right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</w:rPr>
        <w:t xml:space="preserve">                                      </w:t>
      </w:r>
      <w:r>
        <w:rPr>
          <w:rFonts w:ascii="Times New Roman" w:hAnsi="Times New Roman"/>
          <w:sz w:val="28"/>
        </w:rPr>
        <w:t>Проект</w:t>
      </w:r>
    </w:p>
    <w:p w14:paraId="36F60086" w14:textId="77777777" w:rsidR="00503F30" w:rsidRDefault="00503F30">
      <w:pPr>
        <w:tabs>
          <w:tab w:val="left" w:pos="8080"/>
          <w:tab w:val="left" w:pos="15168"/>
        </w:tabs>
        <w:spacing w:after="0" w:line="240" w:lineRule="auto"/>
        <w:ind w:right="397"/>
        <w:rPr>
          <w:rFonts w:ascii="Times New Roman" w:hAnsi="Times New Roman"/>
          <w:b/>
          <w:sz w:val="32"/>
        </w:rPr>
      </w:pPr>
    </w:p>
    <w:p w14:paraId="167EF591" w14:textId="77777777" w:rsidR="00503F30" w:rsidRDefault="00503F30">
      <w:pPr>
        <w:tabs>
          <w:tab w:val="left" w:pos="8080"/>
          <w:tab w:val="left" w:pos="15168"/>
        </w:tabs>
        <w:spacing w:after="0" w:line="240" w:lineRule="auto"/>
        <w:ind w:right="397"/>
        <w:rPr>
          <w:rFonts w:ascii="Times New Roman" w:hAnsi="Times New Roman"/>
          <w:b/>
          <w:sz w:val="32"/>
        </w:rPr>
      </w:pPr>
    </w:p>
    <w:p w14:paraId="1F9F69D5" w14:textId="77777777" w:rsidR="00503F30" w:rsidRDefault="003D7DC4">
      <w:pPr>
        <w:tabs>
          <w:tab w:val="left" w:pos="8080"/>
          <w:tab w:val="left" w:pos="15168"/>
        </w:tabs>
        <w:spacing w:after="0" w:line="240" w:lineRule="auto"/>
        <w:ind w:right="397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РОССИЙСКАЯ ФЕДЕРАЦИЯ</w:t>
      </w:r>
    </w:p>
    <w:p w14:paraId="41ABE606" w14:textId="77777777" w:rsidR="00503F30" w:rsidRDefault="003D7DC4">
      <w:pPr>
        <w:tabs>
          <w:tab w:val="left" w:pos="10206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РОСТОВСКАЯ ОБЛАСТЬ</w:t>
      </w:r>
    </w:p>
    <w:p w14:paraId="7AA43F41" w14:textId="77777777" w:rsidR="00503F30" w:rsidRDefault="003D7DC4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СОБРАНИЕ ДЕПУТАТОВ БЕЛОКАЛИТВИНСКОГО  РАЙОНА</w:t>
      </w:r>
    </w:p>
    <w:p w14:paraId="0A1BA0F8" w14:textId="77777777" w:rsidR="00503F30" w:rsidRDefault="00503F30">
      <w:pPr>
        <w:spacing w:after="0" w:line="240" w:lineRule="auto"/>
        <w:rPr>
          <w:rFonts w:ascii="Times New Roman" w:hAnsi="Times New Roman"/>
          <w:b/>
          <w:sz w:val="16"/>
        </w:rPr>
      </w:pPr>
    </w:p>
    <w:p w14:paraId="60FB036A" w14:textId="77777777" w:rsidR="00503F30" w:rsidRDefault="00503F3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6"/>
        </w:rPr>
      </w:pPr>
    </w:p>
    <w:p w14:paraId="18BED1A0" w14:textId="77777777" w:rsidR="00503F30" w:rsidRDefault="003D7DC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 Е Ш Е Н И Е</w:t>
      </w:r>
    </w:p>
    <w:p w14:paraId="6B7CB1FA" w14:textId="77777777" w:rsidR="00503F30" w:rsidRDefault="00503F30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6"/>
        </w:rPr>
      </w:pPr>
    </w:p>
    <w:p w14:paraId="29C4AF45" w14:textId="77777777" w:rsidR="00503F30" w:rsidRDefault="003D7DC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 2025 года                        №                                       г. Белая Калитва</w:t>
      </w:r>
    </w:p>
    <w:p w14:paraId="7984AFD2" w14:textId="77777777" w:rsidR="00503F30" w:rsidRDefault="00503F30">
      <w:pPr>
        <w:tabs>
          <w:tab w:val="left" w:pos="8080"/>
          <w:tab w:val="left" w:pos="15168"/>
        </w:tabs>
        <w:spacing w:after="0" w:line="240" w:lineRule="auto"/>
        <w:ind w:right="397"/>
        <w:rPr>
          <w:rFonts w:ascii="Times New Roman" w:hAnsi="Times New Roman"/>
          <w:b/>
          <w:sz w:val="32"/>
        </w:rPr>
      </w:pPr>
    </w:p>
    <w:p w14:paraId="725A0F9C" w14:textId="77777777" w:rsidR="00503F30" w:rsidRDefault="003D7DC4">
      <w:pPr>
        <w:tabs>
          <w:tab w:val="left" w:pos="9639"/>
          <w:tab w:val="left" w:pos="1516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Собрания депутатов</w:t>
      </w:r>
    </w:p>
    <w:p w14:paraId="0415CB7C" w14:textId="77777777" w:rsidR="00503F30" w:rsidRDefault="003D7DC4">
      <w:pPr>
        <w:tabs>
          <w:tab w:val="left" w:pos="9639"/>
          <w:tab w:val="left" w:pos="1516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Белокалитвинского района от 22 августа 2024 года № 172</w:t>
      </w:r>
    </w:p>
    <w:p w14:paraId="532C189B" w14:textId="77777777" w:rsidR="00503F30" w:rsidRDefault="003D7DC4">
      <w:pPr>
        <w:tabs>
          <w:tab w:val="left" w:pos="9639"/>
          <w:tab w:val="left" w:pos="15168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Положения об Управлении социальной защиты населения Администрации Белокалитвинского района»</w:t>
      </w:r>
    </w:p>
    <w:p w14:paraId="5DB8D3DD" w14:textId="77777777" w:rsidR="00503F30" w:rsidRDefault="00503F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16A4B229" w14:textId="77777777" w:rsidR="00503F30" w:rsidRDefault="003D7D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6 октября 2003 года № 131-ФЗ «Об общих принципах организации местного самоуправления», Федеральным законом от 25 декабря 2008 года № 273-ФЗ «О противодействии коррупции»,     в соответствии с пунктом 1 статьи 34 Устава муниципального образования муниципального района «Белокалитвинский район» Ростовской области,            в связи с необходимостью приведения в соответствие с требованиями действующего законодательства Положения об Управлении социальной защиты населения Администрации Белокалитвинского района</w:t>
      </w:r>
    </w:p>
    <w:p w14:paraId="47537F73" w14:textId="77777777" w:rsidR="00503F30" w:rsidRDefault="003D7D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депутатов Белокалитвинского района</w:t>
      </w:r>
    </w:p>
    <w:p w14:paraId="694D2D3A" w14:textId="77777777" w:rsidR="00503F30" w:rsidRDefault="00503F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14:paraId="50CCEABA" w14:textId="77777777" w:rsidR="00503F30" w:rsidRDefault="003D7DC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 Е Ш И Л О:</w:t>
      </w:r>
    </w:p>
    <w:p w14:paraId="6055C78C" w14:textId="77777777" w:rsidR="00503F30" w:rsidRDefault="00503F3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5D527DD" w14:textId="77777777" w:rsidR="00503F30" w:rsidRDefault="003D7DC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решение Собрания депутатов Белокалитвинского района        от 22.08.2024 № 172 «Об утверждении Положения об Управлении социальной защиты населения Администрации Белокалитвинского района» изменения и дополнения, изложив раздел 4 приложения</w:t>
      </w:r>
      <w:r>
        <w:t xml:space="preserve"> </w:t>
      </w:r>
      <w:r>
        <w:rPr>
          <w:rFonts w:ascii="Times New Roman" w:hAnsi="Times New Roman"/>
          <w:sz w:val="28"/>
        </w:rPr>
        <w:t>в редакции согласно приложению      к настоящему решению.</w:t>
      </w:r>
    </w:p>
    <w:p w14:paraId="6D67399A" w14:textId="77777777" w:rsidR="00503F30" w:rsidRDefault="003D7DC4">
      <w:pPr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решение вступает в силу после его официального опубликования.</w:t>
      </w:r>
    </w:p>
    <w:p w14:paraId="2C19AD80" w14:textId="77777777" w:rsidR="00503F30" w:rsidRDefault="003D7DC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 за исполнением настоящего решения возложить                     на председателя постоянной комиссии Собрания депутатов Белокалитвинского района 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 Дмитриенко В.П. и </w:t>
      </w:r>
      <w:r>
        <w:rPr>
          <w:rFonts w:ascii="Times New Roman" w:hAnsi="Times New Roman"/>
          <w:sz w:val="28"/>
        </w:rPr>
        <w:lastRenderedPageBreak/>
        <w:t>заместителя главы Администрации Белокалитвинского района по социальным вопросам Керенцеву Е.Н.</w:t>
      </w:r>
    </w:p>
    <w:p w14:paraId="7021D858" w14:textId="77777777" w:rsidR="00503F30" w:rsidRDefault="00503F30">
      <w:pPr>
        <w:tabs>
          <w:tab w:val="left" w:pos="121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D75A7CC" w14:textId="77777777" w:rsidR="00503F30" w:rsidRDefault="00503F30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p w14:paraId="05B31275" w14:textId="77777777" w:rsidR="00503F30" w:rsidRDefault="003D7DC4">
      <w:pPr>
        <w:keepNext/>
        <w:spacing w:after="0" w:line="240" w:lineRule="auto"/>
        <w:outlineLvl w:val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-  </w:t>
      </w:r>
    </w:p>
    <w:p w14:paraId="41D7C1B5" w14:textId="77777777" w:rsidR="00503F30" w:rsidRDefault="003D7DC4">
      <w:pPr>
        <w:keepNext/>
        <w:spacing w:after="0" w:line="240" w:lineRule="auto"/>
        <w:outlineLvl w:val="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</w:t>
      </w:r>
      <w:r>
        <w:rPr>
          <w:rFonts w:ascii="Times New Roman" w:hAnsi="Times New Roman"/>
          <w:sz w:val="28"/>
        </w:rPr>
        <w:tab/>
        <w:t xml:space="preserve">                                              С.В. Харченко</w:t>
      </w:r>
    </w:p>
    <w:p w14:paraId="0D2F273B" w14:textId="77777777" w:rsidR="00503F30" w:rsidRDefault="003D7DC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                   2025г.</w:t>
      </w:r>
    </w:p>
    <w:p w14:paraId="6500BA2E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67F355F1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136204DD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32616109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5CD46C70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5C50DA2E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24CEFA38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3361F236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4F95E07A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43D18083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573BF369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31F5EA79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4230E9F1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1967CA02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2866FFCB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69ADBA80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3A189C98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6E25A174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58E4727A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18BBD2A0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2F44627C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56BF40B9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0DD63BB9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06176071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03F4D4B0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4A836A56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650CB616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5E1C97C9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031FF541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1D20F79A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47FC9736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39419FAC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3D7F252B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0E73A30C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6995969F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2CD09C87" w14:textId="77777777" w:rsidR="00C70791" w:rsidRDefault="00C70791">
      <w:pPr>
        <w:spacing w:after="0" w:line="240" w:lineRule="auto"/>
        <w:rPr>
          <w:rFonts w:ascii="Times New Roman" w:hAnsi="Times New Roman"/>
          <w:sz w:val="28"/>
        </w:rPr>
      </w:pPr>
    </w:p>
    <w:p w14:paraId="698B8F0D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24FB972D" w14:textId="77777777" w:rsidR="00503F30" w:rsidRDefault="003D7DC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 w:val="1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F64E9" wp14:editId="19BF126B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3156585" cy="11430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9E303D" w14:textId="4CC3EC76" w:rsidR="00503F30" w:rsidRDefault="003D7DC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Приложение к решению Собрания депутатов</w:t>
                            </w:r>
                          </w:p>
                          <w:p w14:paraId="59AD598B" w14:textId="77777777" w:rsidR="00503F30" w:rsidRDefault="003D7DC4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Белокалитвинского района от __________ 2025 года № ____  «О внесении изменений в решение Собрания депутатов Белокалитвинского района от 22 августа 2024 года № 172 «Об утверждении Положения </w:t>
                            </w:r>
                            <w:r w:rsidR="00544AB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об Управлении социальной защиты населения Администрации Белокалитвинского района»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AF64E9"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left:0;text-align:left;margin-left:197.35pt;margin-top:-.4pt;width:248.55pt;height:90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" stroked="f">
                <v:textbox>
                  <w:txbxContent>
                    <w:p w14:paraId="129E303D" w14:textId="4CC3EC76" w:rsidR="00503F30" w:rsidRDefault="003D7DC4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Приложение к решению Собрания депутатов</w:t>
                      </w:r>
                    </w:p>
                    <w:p w14:paraId="59AD598B" w14:textId="77777777" w:rsidR="00503F30" w:rsidRDefault="003D7DC4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Белокалитвинского района от __________ 2025 года № ____  «О внесении изменений в решение Собрания депутатов Белокалитвинского района от 22 августа 2024 года № 172 «Об утверждении Положения </w:t>
                      </w:r>
                      <w:r w:rsidR="00544AB4">
                        <w:rPr>
                          <w:rFonts w:ascii="Times New Roman" w:hAnsi="Times New Roman"/>
                          <w:sz w:val="20"/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об Управлении социальной защиты населения Администрации Белокалитвинского района»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34EC5" w14:textId="77777777" w:rsidR="00503F30" w:rsidRDefault="00503F30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551C8F6" w14:textId="77777777" w:rsidR="00503F30" w:rsidRDefault="00503F30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D9766B2" w14:textId="77777777" w:rsidR="00503F30" w:rsidRDefault="00503F30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44BB8FE" w14:textId="77777777" w:rsidR="00503F30" w:rsidRDefault="00503F30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804CBB4" w14:textId="77777777" w:rsidR="00503F30" w:rsidRDefault="00503F30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7B0793A6" w14:textId="77777777" w:rsidR="00503F30" w:rsidRDefault="00503F30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6CB850A5" w14:textId="77777777" w:rsidR="00503F30" w:rsidRDefault="00503F30">
      <w:pPr>
        <w:spacing w:after="0" w:line="240" w:lineRule="auto"/>
        <w:rPr>
          <w:rFonts w:ascii="Times New Roman" w:hAnsi="Times New Roman"/>
          <w:sz w:val="24"/>
        </w:rPr>
      </w:pPr>
    </w:p>
    <w:p w14:paraId="75FAC831" w14:textId="77777777" w:rsidR="00503F30" w:rsidRDefault="00503F3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30DF028D" w14:textId="77777777" w:rsidR="00503F30" w:rsidRDefault="00503F30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7671B3B6" w14:textId="77777777" w:rsidR="00503F30" w:rsidRDefault="003D7DC4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14:paraId="03083AD1" w14:textId="77777777" w:rsidR="00503F30" w:rsidRDefault="003D7DC4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вносимые в решение Собрания депутатов Белокалитвинского района</w:t>
      </w:r>
    </w:p>
    <w:p w14:paraId="6DC51467" w14:textId="77777777" w:rsidR="00503F30" w:rsidRDefault="003D7DC4">
      <w:pPr>
        <w:spacing w:after="0" w:line="25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 августа 2024 года № 172 «Об утверждении Положения об Управлении социальной защиты населения Администрации Белокалитвинского района»</w:t>
      </w:r>
    </w:p>
    <w:p w14:paraId="3CACA144" w14:textId="77777777" w:rsidR="00503F30" w:rsidRDefault="00503F30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14:paraId="45B38332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Раздел 4 приложения изложить в следующей редакции:</w:t>
      </w:r>
    </w:p>
    <w:p w14:paraId="12BCF8AC" w14:textId="77777777" w:rsidR="00503F30" w:rsidRDefault="003D7DC4">
      <w:pPr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4. ОСНОВНЫЕ  ФУНКЦИИ  УПРАВЛЕНИЯ</w:t>
      </w:r>
    </w:p>
    <w:p w14:paraId="769C9A59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Управление в соответствии с возложенными на него задачами осуществляет следующие функции:</w:t>
      </w:r>
    </w:p>
    <w:p w14:paraId="70DA4D8D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осуществляет прием документов; формирует личные дела получателей; ведет учет (регистрацию) граждан, обратившихся за назначением мер социальной поддержки; обеспечивает учет и хранение личных дел получателей; осуществляет ведение автоматизированной единой базы данных получателей мер социальной поддержки и поддержание ее в актуальном режиме; осуществляет контроль за состоянием базы данных и внесение в нее изменений в соответствии с действующим законодательством;</w:t>
      </w:r>
    </w:p>
    <w:p w14:paraId="01DE18EE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осуществляет выборочные проверки сведений о доходах, предоставляемых гражданами для назначения мер социальной поддержки;</w:t>
      </w:r>
    </w:p>
    <w:p w14:paraId="406F1BEE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принимает решения о предоставлении либо об отказе в предоставлении мер социальной поддержки;</w:t>
      </w:r>
    </w:p>
    <w:p w14:paraId="018F5F85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предоставляет заявки в минтруд области о потребности </w:t>
      </w:r>
      <w:r w:rsidR="00544AB4"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>в финансировании бюджетных средствах для выплаты мер социальной поддержки; формирует выплатные документы для осуществления выплаты; осуществляет выплату мер социальной поддержки через кредитные учреждения, почтовые предприятия;</w:t>
      </w:r>
    </w:p>
    <w:p w14:paraId="74502491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формирует и направляет ежемесячные и (или) ежеквартальные отчеты о назначении и выплате мер социальной поддержки в минтруд области и (или) территориальный орган статистики;</w:t>
      </w:r>
    </w:p>
    <w:p w14:paraId="4197B1CF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организует работу по назначению и выплате компенсаций расходов на оплату жилого помещения и коммунальных услуг в соответствии </w:t>
      </w:r>
      <w:r w:rsidR="00544AB4"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 xml:space="preserve">с действующими нормативными правовыми актами инвалидам I, II, III групп, детям-инвалидам, ветеранам Великой Отечественной войны, вдовам погибших, (умерших) инвалидов Великой Отечественной войны и участников Великой Отечественной войны, членам семей погибших ветеранов боевых действий, гражданам, подвергшимся воздействию радиации на Чернобыльской АЭС и лицам, приравненным к ним, ветеранам труда, ветеранам труда Ростовской </w:t>
      </w:r>
      <w:r>
        <w:rPr>
          <w:rFonts w:ascii="Times New Roman" w:hAnsi="Times New Roman"/>
          <w:sz w:val="28"/>
        </w:rPr>
        <w:lastRenderedPageBreak/>
        <w:t xml:space="preserve">области, реабилитированным лицам и лицам, признанным пострадавшими </w:t>
      </w:r>
      <w:r w:rsidR="00544AB4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от политических репрессий, многодетным семьям, отдельным категориям граждан, работающим и проживающим в сельской местности, отдельным категориям граждан, достигшим возраста 70-80 лет, ветеранам боевых действий, членам семей лиц, принимающих участие в специальной военной операции, детям-сиротам и детям, оставшимся без попечения родителей;</w:t>
      </w:r>
    </w:p>
    <w:p w14:paraId="738D1D33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организует работу по назначению и выплате гражданам субсидий </w:t>
      </w:r>
      <w:r w:rsidR="00544AB4"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на оплату жилого помещения и коммунальных услуг;</w:t>
      </w:r>
    </w:p>
    <w:p w14:paraId="07A626EA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организует работу по предоставлению государственной социальной помощи в виде адресной социальной выплаты в связи с ростом тарифов </w:t>
      </w:r>
      <w:r w:rsidR="00544AB4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на холодное водоснабжение и водоотведение отдельным категориям граждан;</w:t>
      </w:r>
    </w:p>
    <w:p w14:paraId="0C2F9C61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организует работу по возмещению расходов, связанных с санаторно-курортным обслуживанием работников муниципальных учреждений;</w:t>
      </w:r>
    </w:p>
    <w:p w14:paraId="198EDFA6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организует работу по выдаче льготных проездных карт ветеранам труда, ветеранам труда Ростовской области, труженикам тыла, реабилитированным лицам и лицам, признанным пострадавшими </w:t>
      </w:r>
      <w:r w:rsidR="00544AB4"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от политических репрессий;</w:t>
      </w:r>
    </w:p>
    <w:p w14:paraId="1926B5CE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организует работу по выдаче электронных социальных проездных билетов федеральным льготникам;</w:t>
      </w:r>
    </w:p>
    <w:p w14:paraId="7D1952C9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организует работу по предоставлению ежемесячной денежной выплаты на проезд ветеранам труда и гражданам, приравненным к ним; ветеранам труда Ростовской области; реабилитированным лицам и лицам, признанным пострадавшими от политических репрессий; труженикам тыла;</w:t>
      </w:r>
    </w:p>
    <w:p w14:paraId="4F89D6A4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13) организует работу по выплате компенсации: за установку телефона реабилитированным лицам и лицам, признанным пострадавшими </w:t>
      </w:r>
      <w:r w:rsidR="00544AB4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от политических репрессий; за предоставление услуг связи (абонентская плата за телефон и радио, коллективную антенну) ветеранам труда, ветеранам труда Ростовской области;</w:t>
      </w:r>
    </w:p>
    <w:p w14:paraId="75FC2186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организует работу по предоставлению льготных медикаментов труженикам тыла, реабилитированным лицам и лицам, признанным пострадавшими от политических репрессий и бесплатного изготовления и ремонта зубных протезов ветеранам труда, ветеранам труда Ростовской области, труженикам тыла, реабилитированным лицам и лицам, признанным пострадавшими от политических репрессий;</w:t>
      </w:r>
    </w:p>
    <w:p w14:paraId="649F0A9D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выступает ответственным исполнителем за реализацию муниципальной программы Белокалитвинского района «Доступная среда»;</w:t>
      </w:r>
    </w:p>
    <w:p w14:paraId="44670978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 осуществляет оформление и выдачу справок о среднедушевом доходе семьи (одиноко проживающего гражданина) для получения бесплатной юридической помощи, мер социальной поддержки;</w:t>
      </w:r>
    </w:p>
    <w:p w14:paraId="3FE311AB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17) предоставляет отдельные меры социальной поддержки гражданам, награжденным знаком «Почетный донор России» и «Почетный донор СССР»;</w:t>
      </w:r>
    </w:p>
    <w:p w14:paraId="05299522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18) предоставляет материальную и иную помощь для погребения, возмещает затраты, связанные с погребением реабилитированных лиц и </w:t>
      </w:r>
      <w:r>
        <w:rPr>
          <w:rFonts w:ascii="Times New Roman" w:hAnsi="Times New Roman"/>
          <w:sz w:val="28"/>
        </w:rPr>
        <w:lastRenderedPageBreak/>
        <w:t>возмещает затраты специализированным предприятиям по вопросам похоронного дела;</w:t>
      </w:r>
    </w:p>
    <w:p w14:paraId="274ADBD2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19) предоставляет меру социальной поддержки по оплате расходов</w:t>
      </w:r>
      <w:r w:rsidR="00544AB4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на газификацию домовладения (квартиры) отдельным категориям граждан;</w:t>
      </w:r>
    </w:p>
    <w:p w14:paraId="7DDFD00A" w14:textId="77777777" w:rsidR="00503F30" w:rsidRDefault="003D7DC4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21) предоставляет компенсацию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</w:t>
      </w:r>
      <w:r w:rsidR="00544AB4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50 процентов стоимости проезда водным, воздушным или междугородным автомобильным транспортом реабилитированным гражданам;</w:t>
      </w:r>
    </w:p>
    <w:p w14:paraId="0E3D1E26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22) организует работу по приему документов, дающих право </w:t>
      </w:r>
      <w:r w:rsidR="00544AB4"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>на присвоение звания «Ветеран труда», «Ветеран труда Ростовской области» и выдаче удостоверений «Ветеран труда», «Ветеран труда Ростовской области»;</w:t>
      </w:r>
    </w:p>
    <w:p w14:paraId="59BA5DDD" w14:textId="77777777" w:rsidR="00503F30" w:rsidRDefault="003D7DC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23) организует работу по приему документов на получение льготных удостоверений (дубликатов удостоверений), подтверждающих право на меры социальной поддержки в соответствии с Федеральным законом от 12.01.1995 </w:t>
      </w:r>
      <w:r w:rsidR="00544AB4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>№ 5-ФЗ «О ветеранах»;</w:t>
      </w:r>
    </w:p>
    <w:p w14:paraId="5DAFBAC1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24) осуществляет прием документов от граждан, признанных пострадавшими вследствие поствакцинального осложнения и направляет их </w:t>
      </w:r>
      <w:r w:rsidR="00544AB4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в минтруд области;</w:t>
      </w:r>
    </w:p>
    <w:p w14:paraId="399C654A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25) организует работу по выявлению и учету семей с детьми, нуждающихся в социальной поддержке;</w:t>
      </w:r>
    </w:p>
    <w:p w14:paraId="3FE6A64B" w14:textId="77777777" w:rsidR="00503F30" w:rsidRDefault="003D7DC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26) осуществляет работу по организации приемных семей для граждан пожилого возраста и инвалидов;</w:t>
      </w:r>
    </w:p>
    <w:p w14:paraId="0E865FFE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27) предоставляет меры социальных гарантий лицам, замещавшим муниципальные должности и должности муниципальной службы в органах местного самоуправления и отраслевых органах Администрации Белокалитвинского района в области пенсионного обеспечения;</w:t>
      </w:r>
    </w:p>
    <w:p w14:paraId="541D5775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28) ведет базу данных льготных категорий граждан, нуждающихся </w:t>
      </w:r>
      <w:r w:rsidR="00544AB4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в улучшении жилищных условий и ставших на учет до 01.01.2005 года;</w:t>
      </w:r>
    </w:p>
    <w:p w14:paraId="04B10896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29) организует работу по представлению к награждению многодетных матерей Почетным дипломом Губернатора Ростовской области «За заслуги </w:t>
      </w:r>
      <w:r w:rsidR="00544AB4"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в воспитании детей» и родителей (усыновителей) орденом «Родительская Слава», медалью ордена «Родительская Слава»;</w:t>
      </w:r>
    </w:p>
    <w:p w14:paraId="16A3173F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30) осуществляет работу по приему документов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недееспособными);</w:t>
      </w:r>
    </w:p>
    <w:p w14:paraId="09BF7A92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31) осуществляет работу по признанию граждан нуждающимися </w:t>
      </w:r>
      <w:r w:rsidR="00544AB4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в социальном обслуживании и определению их индивидуальной потребности </w:t>
      </w:r>
      <w:r w:rsidR="00544AB4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в социальных услугах на территории Белокалитвинского района;</w:t>
      </w:r>
    </w:p>
    <w:p w14:paraId="11CDECBD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32) организует работу по разработке перечня реабилитационных или абилитационных мероприятий, предусмотренных индивидуальной программой реабилитации или абилитации инвалида (ребенка-инвалида);</w:t>
      </w:r>
    </w:p>
    <w:p w14:paraId="23FFBCE5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33) обеспечивает прием и направление в минтруд области документов для предоставления дополнительной меры социальной поддержки в виде единовременной денежной выплаты военнослужащим, лицам, проходящим (проходившим) службу в войсках национальной гвардии Российской Федерации и имеющим специальное звание полиции, лицам, поступившим </w:t>
      </w:r>
      <w:r w:rsidR="00544AB4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в добровольческое формирование путем заключения контракта о пребывании </w:t>
      </w:r>
      <w:r w:rsidR="00544AB4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в добровольческом формировании (о добровольном содействии в выполнении задач, возложенных на Вооруженные Силы Российской Федерации), принимающим (принимавшим) участие в специальной военной операции, военнослужащим пограничных органов федеральной службы безопасности, непосредственно выполняющим (выполнявшим) задачи по охране государственной границы Российской Федерации (совпадающей </w:t>
      </w:r>
      <w:r w:rsidR="00544AB4">
        <w:rPr>
          <w:rFonts w:ascii="Times New Roman" w:hAnsi="Times New Roman"/>
          <w:sz w:val="28"/>
        </w:rPr>
        <w:t xml:space="preserve">                                 </w:t>
      </w:r>
      <w:r>
        <w:rPr>
          <w:rFonts w:ascii="Times New Roman" w:hAnsi="Times New Roman"/>
          <w:sz w:val="28"/>
        </w:rPr>
        <w:t>с административной границей Ростовской области) на участках, примыкающих к районам проведения специальной военной операции, получившим тяжелое увечье (ранение, травму, контузию) в ходе специальной военной операции, постоянно проживающим (зарегистрированным по месту жительства или месту дислокации воинских частей) на территории Ростовской области на дату получения тяжелого увечья;</w:t>
      </w:r>
    </w:p>
    <w:p w14:paraId="24FE5371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34) обеспечивает прием и направление в минтруд области заявлений и документов на предоставление единовременной материальной помощи членам семей погибших (умерших) военнослужащих, проходивших службу в войсках национальной гвардии Российской Федерации, принимавших участие </w:t>
      </w:r>
      <w:r w:rsidR="00544AB4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в специальной военной операции на территориях Украины и субъектов Российской Федерации, в которых введены военное положение и режим (средний уровень реагирования), а также членов семей погибших (умерших) граждан, поступивших в добровольческие формирования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принимавших участие в специальной военной операции на территориях Украины и субъектов Российской Федерации, </w:t>
      </w:r>
      <w:r w:rsidR="00544AB4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в которых введены военное положение и режим (средний уровень реагирования), постоянно проживавших на территории Ростовской области или зарегистрированных по месту дислокации воинской части на территории Ростовской области на дату гибели (смерти);</w:t>
      </w:r>
    </w:p>
    <w:p w14:paraId="4BD3DD02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35) обеспечивает прием и направление в минтруд области заявлений и документов на предоставление единовременной выплаты отдельным категориям граждан в связи с их участием в специальной военной операции, </w:t>
      </w:r>
      <w:r w:rsidR="00544AB4"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в порядке и на условиях, определенных Положением о порядке и условиях предоставления единовременной выплаты отдельным категориям граждан </w:t>
      </w:r>
      <w:r w:rsidR="00544AB4"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в связи с их участием в специальной военной операции, утвержденным постановлением Правительства Ростовской области от 26 июня 2023 г. № 460;</w:t>
      </w:r>
    </w:p>
    <w:p w14:paraId="19D27018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36) обеспечивает прием и направление в минтруд области заявлений и документов на предоставление компенсации расходов стоимости обучения </w:t>
      </w:r>
      <w:r w:rsidR="00544AB4"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по основным программам профессионального обучения водителей </w:t>
      </w:r>
      <w:r>
        <w:rPr>
          <w:rFonts w:ascii="Times New Roman" w:hAnsi="Times New Roman"/>
          <w:sz w:val="28"/>
        </w:rPr>
        <w:lastRenderedPageBreak/>
        <w:t>транспортных средств соответствующих категорий и подкатегорий вдовам граждан Российской Федерации, погибших (умерших)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субъектов Российской Федерации, в которых введены военное положение и режим (средний уровень реагирования), предусмотренный пунктом 3 Указа Президента Российской Федерации от 19.10.2022 № 757;</w:t>
      </w:r>
    </w:p>
    <w:p w14:paraId="3922FE71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37) организует работу по назначению и выплате мер социальной поддержки семьям с детьми, в том числе:</w:t>
      </w:r>
    </w:p>
    <w:p w14:paraId="0E8817F6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пособия на ребенка;</w:t>
      </w:r>
    </w:p>
    <w:p w14:paraId="160BE2DB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ежемесячной денежной выплаты малоимущим семьям, имеющим детей первого-второго года жизни;</w:t>
      </w:r>
    </w:p>
    <w:p w14:paraId="610A9EA8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ежемесячной денежной выплаты на детей из многодетных семей;</w:t>
      </w:r>
    </w:p>
    <w:p w14:paraId="6F758E96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семей;</w:t>
      </w:r>
    </w:p>
    <w:p w14:paraId="0BEBFE7E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ежемесячной денежной выплаты на третьего ребенка или последующих детей;</w:t>
      </w:r>
    </w:p>
    <w:p w14:paraId="778ECDC2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ежемесячной денежной выплаты семьям, имеющим детей</w:t>
      </w:r>
      <w:r w:rsidR="00544AB4"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с фенилкетонурией;</w:t>
      </w:r>
    </w:p>
    <w:p w14:paraId="3C788F33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38) организует работу по предоставлению единовременной денежной выплаты в связи с рождением третьего или последующего ребенка в молодых семьях;</w:t>
      </w:r>
    </w:p>
    <w:p w14:paraId="781A7DF4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39) организует работу по предоставлению компенсации в размере </w:t>
      </w:r>
      <w:r w:rsidR="00544AB4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детей;</w:t>
      </w:r>
    </w:p>
    <w:p w14:paraId="2B5EDF18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40) организует работу по предоставлению регионального материнского капитала, включая выдачу сертификата на региональный материнский капитал и предоставление средств (части средств) регионального материнского капитала;</w:t>
      </w:r>
    </w:p>
    <w:p w14:paraId="71A17375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41) организует работу по учету и выдаче удостоверений, подтверждающих статус многодетной семьи в Российской Федерации;</w:t>
      </w:r>
    </w:p>
    <w:p w14:paraId="59D7443E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42) организует работу пункта проката предметов первой необходимости для новорожденных и работу по предоставлению</w:t>
      </w:r>
      <w:r>
        <w:t xml:space="preserve"> </w:t>
      </w:r>
      <w:r>
        <w:rPr>
          <w:rFonts w:ascii="Times New Roman" w:hAnsi="Times New Roman"/>
          <w:sz w:val="28"/>
        </w:rPr>
        <w:t>во временное безвозмездное пользование предметов первой необходимости для ухода за детьми до трех лет и их воспитания;</w:t>
      </w:r>
    </w:p>
    <w:p w14:paraId="3261D85D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43) организует работу по приему заявлений и документов для предоставления автотранспортного средства (микроавтобуса) малоимущим многодетным семьям и ежемесячной денежной выплаты семьям, в связи </w:t>
      </w:r>
      <w:r w:rsidR="00544AB4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с рождением одновременно трех и более детей для дальнейшей передачи документов в минтруд области;</w:t>
      </w:r>
    </w:p>
    <w:p w14:paraId="6EB63974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44) организует отдых детей и их оздоровление, включая предоставление бесплатных путевок для детей из малообеспеченных семей, детей участников специальной военной операции, детей, находящихся в социально опасном </w:t>
      </w:r>
      <w:r>
        <w:rPr>
          <w:rFonts w:ascii="Times New Roman" w:hAnsi="Times New Roman"/>
          <w:sz w:val="28"/>
        </w:rPr>
        <w:lastRenderedPageBreak/>
        <w:t>положении, а также предоставление компенсации за детскую путевку, приобретенную самостоятельно родителем или работодателем для детей своих сотрудников;</w:t>
      </w:r>
    </w:p>
    <w:p w14:paraId="5FC716E4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45) организует работу по оформлению и назначению государственной социальной помощи в виде социального пособия, в том числе на основании социального контракта;</w:t>
      </w:r>
    </w:p>
    <w:p w14:paraId="73C61D7D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46) организует работу по выдаче справок для получения государственной социальной стипендии студентам, получившим государственную социальную помощь;</w:t>
      </w:r>
    </w:p>
    <w:p w14:paraId="12663D7F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47) осуществляет взаимодействие с государственными органами и органами местного самоуправления, коммерческими и некоммерческими социально ориентированными организациями, учреждениями, фондами, </w:t>
      </w:r>
      <w:r w:rsidR="00544AB4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в том числе посредством заключения договоров и соглашений, по вопросам социальной защиты населения;</w:t>
      </w:r>
    </w:p>
    <w:p w14:paraId="7751F8FD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48) направляет межведомственные запросы в государственные органы и органы местного самоуправления для получения документов и сведений, которые находятся в их распоряжении, необходимые для принятия решения</w:t>
      </w:r>
      <w:r w:rsidR="00544AB4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о предоставлении мер социальной поддержки;</w:t>
      </w:r>
    </w:p>
    <w:p w14:paraId="1ECA0988" w14:textId="77777777" w:rsidR="00503F30" w:rsidRDefault="003D7DC4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49) осуществляет взаимодействие с кредитными организациями </w:t>
      </w:r>
      <w:r w:rsidR="00544AB4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>по зачислению денежных средств на персонифицированные социальные счета граждан;</w:t>
      </w:r>
    </w:p>
    <w:p w14:paraId="47DC778E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50) координирует и контролирует работу муниципального бюджетного учреждения социального обслуживания Белокалитвинского района «Центр социального обслуживания граждан пожилого возраста и инвалидов»;</w:t>
      </w:r>
    </w:p>
    <w:p w14:paraId="6FE3518F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51) предоставляет меры социальной поддержки отдельным категориям граждан в виде бесплатной подписки на общественно-политическую газету «Перекресток»;</w:t>
      </w:r>
    </w:p>
    <w:p w14:paraId="7EBCC605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52) обеспечивает реализацию мер социальной поддержки в соответствии с местными нормативными актами (адресная социальная помощь, компенсация донорам за проезд на общественном транспорте от места жительства</w:t>
      </w:r>
      <w:r w:rsidR="00544AB4"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в поселениях в г. Белая Калитва и обратно, организация праздничных мероприятий и т.д.);</w:t>
      </w:r>
    </w:p>
    <w:p w14:paraId="2B059D63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53) готовит проекты постановлений Администрации Белокалитвинского района об обеспечении предоставления всех мер социальной поддержки жителям Белокалитвинского района;</w:t>
      </w:r>
    </w:p>
    <w:p w14:paraId="1173A447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54) готовит проекты решений Собрания депутатов Белокалитвинского района об обеспечении предоставления мер социальной поддержки жителям Белокалитвинского района;</w:t>
      </w:r>
    </w:p>
    <w:p w14:paraId="1C71EBF2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55) организует своевременное рассмотрение предложений, заявлений, жалоб граждан, принимает по ним необходимые меры;</w:t>
      </w:r>
    </w:p>
    <w:p w14:paraId="59756693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56) организует работу телефона «горячей линии» по вопросам предоставления всех мер социальной поддержки, ведет учет (регистрацию) обратившихся граждан;</w:t>
      </w:r>
    </w:p>
    <w:p w14:paraId="07ECF012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57) проводит информационно-разъяснительную работу среди населения по вопросам социальной поддержки через средства массовой информации;</w:t>
      </w:r>
    </w:p>
    <w:p w14:paraId="27C28DC6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58) осуществляет мероприятия по улучшению охраны труда, техники безопасности и производственной санитарии, соблюдению правил пожарной безопасности;</w:t>
      </w:r>
    </w:p>
    <w:p w14:paraId="6DC5B759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59) ведет бухгалтерский учет денежных средств и материальных ценностей, составляет финансовые и статистические отчеты и предоставляет их в минтруд области и другие соответствующие органы в установленные сроки;</w:t>
      </w:r>
    </w:p>
    <w:p w14:paraId="5517CA0A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60) является главным распорядителем средств бюджета Белокалитвинского района, предусмотренных на реализацию мероприятий </w:t>
      </w:r>
      <w:r w:rsidR="00544AB4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по социальной защите населения;</w:t>
      </w:r>
    </w:p>
    <w:p w14:paraId="0CAED374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61) осуществляет контроль прохождения денежных средств, выделенных на предоставление мер социальной поддержки, а также контроль </w:t>
      </w:r>
      <w:r w:rsidR="00544AB4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за сохранностью материальных ценностей;</w:t>
      </w:r>
    </w:p>
    <w:p w14:paraId="29F2B93F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62) выступает муниципальным заказчиком в сфере закупки товаров, работ, услуг для обеспечения муниципальных нужд;</w:t>
      </w:r>
    </w:p>
    <w:p w14:paraId="5FB970E3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63) исполняет функции органа опеки и попечительства в отношении совершеннолетних граждан, признанных судом недееспособными, граждан, ограниченных судом в дееспособности, а также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обязанности;</w:t>
      </w:r>
    </w:p>
    <w:p w14:paraId="682CADD9" w14:textId="77777777" w:rsidR="00503F30" w:rsidRDefault="003D7D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64) выполняет иные функции, предусмотренные нормативными правовыми актами Российской Федерации, Ростовской области, а также муниципальными правовыми актами.»</w:t>
      </w:r>
    </w:p>
    <w:p w14:paraId="15164191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11DE0217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0D02D87E" w14:textId="77777777" w:rsidR="00503F30" w:rsidRDefault="00503F30">
      <w:pPr>
        <w:spacing w:after="0" w:line="240" w:lineRule="auto"/>
        <w:rPr>
          <w:rFonts w:ascii="Times New Roman" w:hAnsi="Times New Roman"/>
          <w:sz w:val="28"/>
        </w:rPr>
      </w:pPr>
    </w:p>
    <w:p w14:paraId="41380CBA" w14:textId="77777777" w:rsidR="00503F30" w:rsidRDefault="003D7DC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1E4D02D4" w14:textId="77777777" w:rsidR="00503F30" w:rsidRDefault="003D7DC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Собрания депутатов – </w:t>
      </w:r>
    </w:p>
    <w:p w14:paraId="0B724EE5" w14:textId="77777777" w:rsidR="00503F30" w:rsidRDefault="003D7DC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Белокалитвинского района                                                      С.В. Харченко</w:t>
      </w:r>
    </w:p>
    <w:sectPr w:rsidR="00503F30">
      <w:headerReference w:type="default" r:id="rId7"/>
      <w:headerReference w:type="first" r:id="rId8"/>
      <w:pgSz w:w="11907" w:h="16840"/>
      <w:pgMar w:top="1418" w:right="567" w:bottom="1134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3904" w14:textId="77777777" w:rsidR="00931944" w:rsidRDefault="00931944">
      <w:pPr>
        <w:spacing w:after="0" w:line="240" w:lineRule="auto"/>
      </w:pPr>
      <w:r>
        <w:separator/>
      </w:r>
    </w:p>
  </w:endnote>
  <w:endnote w:type="continuationSeparator" w:id="0">
    <w:p w14:paraId="7A76E6C0" w14:textId="77777777" w:rsidR="00931944" w:rsidRDefault="0093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8BBA" w14:textId="77777777" w:rsidR="00931944" w:rsidRDefault="00931944">
      <w:pPr>
        <w:spacing w:after="0" w:line="240" w:lineRule="auto"/>
      </w:pPr>
      <w:r>
        <w:separator/>
      </w:r>
    </w:p>
  </w:footnote>
  <w:footnote w:type="continuationSeparator" w:id="0">
    <w:p w14:paraId="14D14657" w14:textId="77777777" w:rsidR="00931944" w:rsidRDefault="0093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A05B" w14:textId="77777777" w:rsidR="00503F30" w:rsidRDefault="003D7DC4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544AB4">
      <w:rPr>
        <w:noProof/>
      </w:rPr>
      <w:t>9</w:t>
    </w:r>
    <w:r>
      <w:fldChar w:fldCharType="end"/>
    </w:r>
  </w:p>
  <w:p w14:paraId="4C8F837F" w14:textId="77777777" w:rsidR="00503F30" w:rsidRDefault="00503F3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5285" w14:textId="77777777" w:rsidR="00503F30" w:rsidRDefault="00503F30">
    <w:pPr>
      <w:pStyle w:val="a7"/>
    </w:pPr>
  </w:p>
  <w:p w14:paraId="4312C75B" w14:textId="77777777" w:rsidR="00503F30" w:rsidRDefault="00503F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30"/>
    <w:rsid w:val="003D7DC4"/>
    <w:rsid w:val="00503F30"/>
    <w:rsid w:val="00544AB4"/>
    <w:rsid w:val="007F5B69"/>
    <w:rsid w:val="008B01F2"/>
    <w:rsid w:val="00931944"/>
    <w:rsid w:val="00C7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70F6"/>
  <w15:docId w15:val="{933D85BD-3676-45AF-A586-9417FE60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2919</Words>
  <Characters>16639</Characters>
  <Application>Microsoft Office Word</Application>
  <DocSecurity>0</DocSecurity>
  <Lines>138</Lines>
  <Paragraphs>39</Paragraphs>
  <ScaleCrop>false</ScaleCrop>
  <Company/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Собрание Собрание</cp:lastModifiedBy>
  <cp:revision>3</cp:revision>
  <dcterms:created xsi:type="dcterms:W3CDTF">2025-10-17T07:09:00Z</dcterms:created>
  <dcterms:modified xsi:type="dcterms:W3CDTF">2025-10-17T07:10:00Z</dcterms:modified>
</cp:coreProperties>
</file>