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8" w:rsidRDefault="00917C38" w:rsidP="00C45485">
      <w:pPr>
        <w:jc w:val="center"/>
        <w:rPr>
          <w:b/>
          <w:sz w:val="28"/>
          <w:szCs w:val="28"/>
        </w:rPr>
      </w:pPr>
    </w:p>
    <w:p w:rsidR="00E15244" w:rsidRDefault="00C45485" w:rsidP="00C45485">
      <w:pPr>
        <w:jc w:val="center"/>
        <w:rPr>
          <w:b/>
          <w:sz w:val="28"/>
          <w:szCs w:val="28"/>
        </w:rPr>
      </w:pPr>
      <w:bookmarkStart w:id="0" w:name="_GoBack"/>
      <w:r w:rsidRPr="00C45485">
        <w:rPr>
          <w:b/>
          <w:sz w:val="28"/>
          <w:szCs w:val="28"/>
        </w:rPr>
        <w:t>Политические партии</w:t>
      </w:r>
    </w:p>
    <w:p w:rsidR="00CA2EB7" w:rsidRPr="00C45485" w:rsidRDefault="00CA2EB7" w:rsidP="00C45485">
      <w:pPr>
        <w:jc w:val="center"/>
        <w:rPr>
          <w:b/>
          <w:sz w:val="28"/>
          <w:szCs w:val="28"/>
        </w:rPr>
      </w:pPr>
    </w:p>
    <w:bookmarkEnd w:id="0"/>
    <w:tbl>
      <w:tblPr>
        <w:tblW w:w="10207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2126"/>
        <w:gridCol w:w="2694"/>
        <w:gridCol w:w="1417"/>
      </w:tblGrid>
      <w:tr w:rsidR="00917C38" w:rsidRPr="00917C38" w:rsidTr="00917C38">
        <w:tc>
          <w:tcPr>
            <w:tcW w:w="10207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17C38" w:rsidRDefault="00917C38" w:rsidP="00917C38">
            <w:pPr>
              <w:widowControl w:val="0"/>
              <w:ind w:left="1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17C38" w:rsidRDefault="00917C38" w:rsidP="00917C38">
            <w:pPr>
              <w:widowControl w:val="0"/>
              <w:ind w:left="1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17C38"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Действующие политические организации </w:t>
            </w:r>
          </w:p>
          <w:p w:rsidR="00917C38" w:rsidRPr="00917C38" w:rsidRDefault="00917C38" w:rsidP="00917C38">
            <w:pPr>
              <w:widowControl w:val="0"/>
              <w:ind w:left="1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17C38" w:rsidRPr="00917C38" w:rsidTr="00917C38">
        <w:trPr>
          <w:trHeight w:val="98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40"/>
              <w:jc w:val="center"/>
              <w:rPr>
                <w:b/>
                <w:color w:val="000000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b/>
                <w:color w:val="000000"/>
                <w:szCs w:val="22"/>
                <w:shd w:val="clear" w:color="auto" w:fill="FFFFFF"/>
                <w:lang w:eastAsia="ru-RU"/>
              </w:rPr>
              <w:t>№</w:t>
            </w:r>
          </w:p>
          <w:p w:rsidR="00917C38" w:rsidRPr="00917C38" w:rsidRDefault="00917C38" w:rsidP="00917C38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917C38">
              <w:rPr>
                <w:b/>
                <w:color w:val="000000"/>
                <w:szCs w:val="22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8" w:lineRule="auto"/>
              <w:ind w:left="120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Адрес, </w:t>
            </w:r>
          </w:p>
          <w:p w:rsidR="00917C38" w:rsidRPr="00917C38" w:rsidRDefault="00917C38" w:rsidP="00917C38">
            <w:pPr>
              <w:widowControl w:val="0"/>
              <w:spacing w:line="278" w:lineRule="auto"/>
              <w:ind w:left="120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eastAsia="ru-RU"/>
              </w:rPr>
              <w:t>телефон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8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>Ф.И.О. руководителя (место основной работы, должность, дата рождения, образование)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8" w:lineRule="auto"/>
              <w:jc w:val="center"/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ru-RU"/>
              </w:rPr>
            </w:pPr>
            <w:r w:rsidRPr="00917C38">
              <w:rPr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>Примерная численность</w:t>
            </w:r>
          </w:p>
        </w:tc>
      </w:tr>
      <w:tr w:rsidR="00917C38" w:rsidRPr="00917C38" w:rsidTr="00917C38">
        <w:trPr>
          <w:trHeight w:val="362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after="180"/>
              <w:ind w:left="140"/>
              <w:jc w:val="center"/>
              <w:rPr>
                <w:color w:val="000000"/>
                <w:szCs w:val="22"/>
                <w:shd w:val="clear" w:color="auto" w:fill="FFFFFF"/>
                <w:lang w:eastAsia="ru-RU"/>
              </w:rPr>
            </w:pPr>
          </w:p>
          <w:p w:rsidR="00917C38" w:rsidRPr="00917C38" w:rsidRDefault="00917C38" w:rsidP="00917C38">
            <w:pPr>
              <w:widowControl w:val="0"/>
              <w:spacing w:before="18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69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Белокалитвинское отделение Всероссийской политической партии «Единая Россия»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347042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Ростовская обл.,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г. Белая Калитва, ул. Энгельса, д. 25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2-59-67,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eastAsiaTheme="minorEastAsia"/>
                <w:sz w:val="22"/>
                <w:szCs w:val="22"/>
                <w:lang w:eastAsia="ru-RU"/>
              </w:rPr>
            </w:pPr>
            <w:r w:rsidRPr="00917C38">
              <w:rPr>
                <w:rFonts w:eastAsiaTheme="minorEastAsia"/>
                <w:sz w:val="22"/>
                <w:szCs w:val="22"/>
                <w:lang w:eastAsia="ru-RU"/>
              </w:rPr>
              <w:t>8-928-156-26-03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Default="00917C38" w:rsidP="00917C38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Каюдин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Олег Эдуардович, исполняющий полномочия секретаря Белокалитвинского местного отделения партии «Единая Россия»,</w:t>
            </w:r>
          </w:p>
          <w:p w:rsidR="00917C38" w:rsidRDefault="00917C38" w:rsidP="00917C38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заместитель Главы Администрации района по жилищно-коммунальному хозяйству, 20.01.1962 г.р., высшее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1276 чел. </w:t>
            </w:r>
          </w:p>
        </w:tc>
      </w:tr>
      <w:tr w:rsidR="00917C38" w:rsidRPr="00917C38" w:rsidTr="00917C38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after="360"/>
              <w:ind w:left="140"/>
              <w:jc w:val="center"/>
              <w:rPr>
                <w:color w:val="000000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2</w:t>
            </w:r>
          </w:p>
          <w:p w:rsidR="00917C38" w:rsidRPr="00917C38" w:rsidRDefault="00917C38" w:rsidP="00917C38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Белокалитвинское местное отделение политической партии «КПРФ»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347042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Ростовская обл.,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г. Белая Калитва, ул. Коммунистическая, д. 24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eastAsiaTheme="minorEastAsia"/>
                <w:sz w:val="22"/>
                <w:szCs w:val="22"/>
                <w:lang w:eastAsia="ru-RU"/>
              </w:rPr>
            </w:pPr>
            <w:r w:rsidRPr="00917C38">
              <w:rPr>
                <w:rFonts w:eastAsiaTheme="minorEastAsia"/>
                <w:sz w:val="22"/>
                <w:szCs w:val="22"/>
                <w:lang w:eastAsia="ru-RU"/>
              </w:rPr>
              <w:t>4-00-95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eastAsiaTheme="minorEastAsia"/>
                <w:sz w:val="22"/>
                <w:szCs w:val="22"/>
                <w:lang w:eastAsia="ru-RU"/>
              </w:rPr>
            </w:pPr>
            <w:r w:rsidRPr="00917C38">
              <w:rPr>
                <w:rFonts w:eastAsiaTheme="minorEastAsia"/>
                <w:sz w:val="22"/>
                <w:szCs w:val="22"/>
                <w:lang w:eastAsia="ru-RU"/>
              </w:rPr>
              <w:t>8-919-893-95-08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Шилова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Татьяна Борисовна первый секретарь,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03.07.1955 г.р.,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2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средне-специальное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37 чел</w:t>
            </w:r>
          </w:p>
        </w:tc>
      </w:tr>
      <w:tr w:rsidR="00917C38" w:rsidRPr="00917C38" w:rsidTr="00917C38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Белокалитвинское местное отделение Ростовского регионального отделения политической партии «ЛДПР»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39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347045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39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Ростовская обл.,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39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г. Белая Калитва, ул. Вокзальная, д. 386 А, кв1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39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8-928-906-29-69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Фаустов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2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Владимир Викторович, координатор, 02.11.1978 г.р., высшее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263 чел.</w:t>
            </w:r>
          </w:p>
        </w:tc>
      </w:tr>
      <w:tr w:rsidR="00917C38" w:rsidRPr="00917C38" w:rsidTr="00917C38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after="420"/>
              <w:ind w:left="140"/>
              <w:jc w:val="center"/>
              <w:rPr>
                <w:color w:val="000000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4</w:t>
            </w:r>
          </w:p>
          <w:p w:rsidR="00917C38" w:rsidRPr="00917C38" w:rsidRDefault="00917C38" w:rsidP="00917C38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Белокалитвинское местное отделение Политической партии «Справедливая Россия: Родина/Пенсионеры/Жизнь»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347045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Ростовская обл.,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г. Белая Калитва,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ул. Вокзальная 375/19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8-928-166-78-00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8-906-181-52-64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Сафронов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Сергей Федорович,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пенсионер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председатель,      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30.07.1958 г.р.,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средне-техническое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260 чел.</w:t>
            </w:r>
          </w:p>
        </w:tc>
      </w:tr>
      <w:tr w:rsidR="00917C38" w:rsidRPr="00917C38" w:rsidTr="00917C38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Белокалитвинское местное отделение Российской демократической партии «Яблоко»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347042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Ростовская обл.,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г. Белая Калитва, ул. Калинина,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2-77-37, 2-62-64,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8-906-420-09-94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</w:tcPr>
          <w:p w:rsidR="00917C38" w:rsidRPr="00917C38" w:rsidRDefault="00917C38" w:rsidP="00917C38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Гуреев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Николай Николаевич,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пенсионер,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15.02.1954</w:t>
            </w:r>
            <w:r w:rsidRPr="00917C3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 xml:space="preserve"> </w:t>
            </w: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г.р., 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5 чел.</w:t>
            </w:r>
          </w:p>
        </w:tc>
      </w:tr>
      <w:tr w:rsidR="00917C38" w:rsidRPr="00917C38" w:rsidTr="00917C38">
        <w:trPr>
          <w:trHeight w:val="951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after="120"/>
              <w:ind w:left="140"/>
              <w:jc w:val="center"/>
              <w:rPr>
                <w:color w:val="000000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Cs w:val="22"/>
                <w:shd w:val="clear" w:color="auto" w:fill="FFFFFF"/>
                <w:lang w:eastAsia="ru-RU"/>
              </w:rPr>
              <w:t>6</w:t>
            </w:r>
          </w:p>
          <w:p w:rsidR="00917C38" w:rsidRPr="00917C38" w:rsidRDefault="00917C38" w:rsidP="00917C38">
            <w:pPr>
              <w:widowControl w:val="0"/>
              <w:ind w:left="14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Белокалитвинское местное отделение политической партии «Патриоты России»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347045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Ростовская обл.,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г. Белая Калитва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ул. Вокзальная 380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3-42-44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Кравченко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ind w:firstLine="122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Олег Евгеньевич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Фабрика окон «Новый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свет», директор, 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22.08.1968</w:t>
            </w:r>
            <w:r w:rsidRPr="00917C38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 xml:space="preserve"> </w:t>
            </w: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г.р.,</w:t>
            </w:r>
          </w:p>
          <w:p w:rsidR="00917C38" w:rsidRPr="00917C38" w:rsidRDefault="00917C38" w:rsidP="00917C38">
            <w:pPr>
              <w:widowControl w:val="0"/>
              <w:spacing w:line="274" w:lineRule="auto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 высшее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5" w:type="dxa"/>
            </w:tcMar>
            <w:vAlign w:val="center"/>
          </w:tcPr>
          <w:p w:rsidR="00917C38" w:rsidRPr="00917C38" w:rsidRDefault="00917C38" w:rsidP="00917C38">
            <w:pPr>
              <w:widowControl w:val="0"/>
              <w:ind w:left="120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917C3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353 чел</w:t>
            </w:r>
          </w:p>
        </w:tc>
      </w:tr>
    </w:tbl>
    <w:p w:rsidR="00917C38" w:rsidRDefault="00917C38" w:rsidP="00917C38">
      <w:pPr>
        <w:rPr>
          <w:b/>
          <w:sz w:val="28"/>
          <w:szCs w:val="28"/>
        </w:rPr>
        <w:sectPr w:rsidR="00917C38" w:rsidSect="00917C38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917C38" w:rsidRPr="00C45485" w:rsidRDefault="00917C38" w:rsidP="00917C38">
      <w:pPr>
        <w:rPr>
          <w:b/>
          <w:sz w:val="28"/>
          <w:szCs w:val="28"/>
        </w:rPr>
      </w:pPr>
    </w:p>
    <w:sectPr w:rsidR="00917C38" w:rsidRPr="00C45485" w:rsidSect="00917C3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E1" w:rsidRDefault="00095AE1" w:rsidP="00C45485">
      <w:r>
        <w:separator/>
      </w:r>
    </w:p>
  </w:endnote>
  <w:endnote w:type="continuationSeparator" w:id="0">
    <w:p w:rsidR="00095AE1" w:rsidRDefault="00095AE1" w:rsidP="00C4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E1" w:rsidRDefault="00095AE1" w:rsidP="00C45485">
      <w:r>
        <w:separator/>
      </w:r>
    </w:p>
  </w:footnote>
  <w:footnote w:type="continuationSeparator" w:id="0">
    <w:p w:rsidR="00095AE1" w:rsidRDefault="00095AE1" w:rsidP="00C4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B5C"/>
    <w:multiLevelType w:val="hybridMultilevel"/>
    <w:tmpl w:val="908CE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30D46"/>
    <w:multiLevelType w:val="hybridMultilevel"/>
    <w:tmpl w:val="F4004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B75B7"/>
    <w:multiLevelType w:val="hybridMultilevel"/>
    <w:tmpl w:val="75780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85"/>
    <w:rsid w:val="00095AE1"/>
    <w:rsid w:val="000E7EE0"/>
    <w:rsid w:val="001F21DC"/>
    <w:rsid w:val="0020404A"/>
    <w:rsid w:val="00484E5E"/>
    <w:rsid w:val="00660073"/>
    <w:rsid w:val="008773F6"/>
    <w:rsid w:val="00917C38"/>
    <w:rsid w:val="00944DB5"/>
    <w:rsid w:val="00C45485"/>
    <w:rsid w:val="00CA2EB7"/>
    <w:rsid w:val="00E1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3EACD-A07C-4B24-8BBD-5C0FECC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4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7C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917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7C3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dc:description/>
  <cp:lastModifiedBy>Татьяна Мохина</cp:lastModifiedBy>
  <cp:revision>2</cp:revision>
  <dcterms:created xsi:type="dcterms:W3CDTF">2021-06-29T05:55:00Z</dcterms:created>
  <dcterms:modified xsi:type="dcterms:W3CDTF">2021-06-29T05:55:00Z</dcterms:modified>
</cp:coreProperties>
</file>