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F8" w:rsidRDefault="00D200EF">
      <w:pPr>
        <w:pStyle w:val="a3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259" w:rsidRPr="00321560" w:rsidRDefault="00947259" w:rsidP="00917910">
      <w:pPr>
        <w:pStyle w:val="2"/>
        <w:jc w:val="center"/>
        <w:rPr>
          <w:b w:val="0"/>
          <w:szCs w:val="28"/>
        </w:rPr>
      </w:pPr>
      <w:proofErr w:type="gramStart"/>
      <w:r w:rsidRPr="00321560">
        <w:rPr>
          <w:b w:val="0"/>
          <w:szCs w:val="28"/>
        </w:rPr>
        <w:t>РОССИЙСКАЯ  ФЕДЕРАЦИЯ</w:t>
      </w:r>
      <w:proofErr w:type="gramEnd"/>
    </w:p>
    <w:p w:rsidR="00947259" w:rsidRPr="00321560" w:rsidRDefault="00947259" w:rsidP="00917910">
      <w:pPr>
        <w:pStyle w:val="2"/>
        <w:jc w:val="center"/>
        <w:rPr>
          <w:b w:val="0"/>
          <w:szCs w:val="28"/>
        </w:rPr>
      </w:pPr>
      <w:r w:rsidRPr="00321560">
        <w:rPr>
          <w:b w:val="0"/>
          <w:szCs w:val="28"/>
        </w:rPr>
        <w:t>РОСТОВСКАЯ ОБЛАСТЬ</w:t>
      </w:r>
    </w:p>
    <w:p w:rsidR="00947259" w:rsidRPr="00321560" w:rsidRDefault="00947259" w:rsidP="00917910">
      <w:pPr>
        <w:pStyle w:val="2"/>
        <w:jc w:val="center"/>
        <w:rPr>
          <w:b w:val="0"/>
          <w:szCs w:val="28"/>
        </w:rPr>
      </w:pPr>
      <w:r w:rsidRPr="00321560">
        <w:rPr>
          <w:b w:val="0"/>
          <w:szCs w:val="28"/>
        </w:rPr>
        <w:t>МУНИЦИПАЛЬНОЕ ОБРАЗОВАНИЕ «БЕЛОКАЛИТВИНСКИЙ РАЙОН»</w:t>
      </w:r>
    </w:p>
    <w:p w:rsidR="00947259" w:rsidRPr="00321560" w:rsidRDefault="00947259" w:rsidP="00917910">
      <w:pPr>
        <w:pStyle w:val="2"/>
        <w:jc w:val="center"/>
        <w:rPr>
          <w:b w:val="0"/>
          <w:szCs w:val="28"/>
        </w:rPr>
      </w:pPr>
      <w:r w:rsidRPr="00321560">
        <w:rPr>
          <w:b w:val="0"/>
          <w:szCs w:val="28"/>
        </w:rPr>
        <w:t>АДМИНИСТРАЦИЯ БЕЛОКАЛИТВИНСКОГО РАЙОНА</w:t>
      </w:r>
    </w:p>
    <w:p w:rsidR="00947259" w:rsidRPr="00321560" w:rsidRDefault="00947259" w:rsidP="00947259">
      <w:pPr>
        <w:pStyle w:val="1"/>
        <w:spacing w:before="120"/>
        <w:rPr>
          <w:sz w:val="28"/>
          <w:szCs w:val="28"/>
        </w:rPr>
      </w:pPr>
      <w:r w:rsidRPr="00321560">
        <w:rPr>
          <w:sz w:val="28"/>
          <w:szCs w:val="28"/>
        </w:rPr>
        <w:t>РАСПОРЯЖЕНИЕ</w:t>
      </w:r>
    </w:p>
    <w:p w:rsidR="00947259" w:rsidRPr="00C96E82" w:rsidRDefault="00797039" w:rsidP="00947259">
      <w:pPr>
        <w:spacing w:before="120"/>
        <w:rPr>
          <w:sz w:val="28"/>
        </w:rPr>
      </w:pPr>
      <w:r>
        <w:rPr>
          <w:sz w:val="28"/>
        </w:rPr>
        <w:t>__</w:t>
      </w:r>
      <w:r w:rsidR="00E65E80">
        <w:rPr>
          <w:sz w:val="28"/>
        </w:rPr>
        <w:t>.12</w:t>
      </w:r>
      <w:r w:rsidR="007133E9">
        <w:rPr>
          <w:sz w:val="28"/>
        </w:rPr>
        <w:t>.</w:t>
      </w:r>
      <w:r w:rsidR="00947259" w:rsidRPr="00C96E82">
        <w:rPr>
          <w:sz w:val="28"/>
        </w:rPr>
        <w:t>20</w:t>
      </w:r>
      <w:r w:rsidR="00D200EF">
        <w:rPr>
          <w:sz w:val="28"/>
        </w:rPr>
        <w:t>1</w:t>
      </w:r>
      <w:r w:rsidR="00E65E80">
        <w:rPr>
          <w:sz w:val="28"/>
        </w:rPr>
        <w:t>9</w:t>
      </w:r>
      <w:r w:rsidR="00947259" w:rsidRPr="00C96E82">
        <w:rPr>
          <w:sz w:val="28"/>
        </w:rPr>
        <w:tab/>
      </w:r>
      <w:r w:rsidR="00947259" w:rsidRPr="00C96E82">
        <w:rPr>
          <w:sz w:val="28"/>
        </w:rPr>
        <w:tab/>
      </w:r>
      <w:r w:rsidR="00CF757A">
        <w:rPr>
          <w:sz w:val="28"/>
        </w:rPr>
        <w:t xml:space="preserve">           </w:t>
      </w:r>
      <w:r w:rsidR="00947259" w:rsidRPr="00C96E82">
        <w:rPr>
          <w:sz w:val="28"/>
        </w:rPr>
        <w:tab/>
      </w:r>
      <w:r w:rsidR="00321560">
        <w:rPr>
          <w:sz w:val="28"/>
        </w:rPr>
        <w:t xml:space="preserve">     </w:t>
      </w:r>
      <w:r w:rsidR="00947259" w:rsidRPr="00C96E82">
        <w:rPr>
          <w:sz w:val="28"/>
        </w:rPr>
        <w:t xml:space="preserve">    № </w:t>
      </w:r>
      <w:bookmarkStart w:id="0" w:name="Номер"/>
      <w:bookmarkEnd w:id="0"/>
      <w:r>
        <w:rPr>
          <w:sz w:val="28"/>
        </w:rPr>
        <w:t>_____</w:t>
      </w:r>
      <w:r w:rsidR="00947259" w:rsidRPr="00C96E82">
        <w:rPr>
          <w:sz w:val="28"/>
        </w:rPr>
        <w:t xml:space="preserve">                             г.  Белая Калитва</w:t>
      </w:r>
    </w:p>
    <w:p w:rsidR="00947259" w:rsidRDefault="00947259" w:rsidP="00947259">
      <w:pPr>
        <w:pStyle w:val="a3"/>
        <w:jc w:val="center"/>
        <w:rPr>
          <w:b/>
          <w:spacing w:val="40"/>
          <w:sz w:val="30"/>
          <w:szCs w:val="30"/>
        </w:rPr>
      </w:pPr>
    </w:p>
    <w:tbl>
      <w:tblPr>
        <w:tblW w:w="5133" w:type="dxa"/>
        <w:tblLook w:val="0000" w:firstRow="0" w:lastRow="0" w:firstColumn="0" w:lastColumn="0" w:noHBand="0" w:noVBand="0"/>
      </w:tblPr>
      <w:tblGrid>
        <w:gridCol w:w="5133"/>
      </w:tblGrid>
      <w:tr w:rsidR="00D200EF" w:rsidTr="00096577">
        <w:trPr>
          <w:trHeight w:val="1107"/>
        </w:trPr>
        <w:tc>
          <w:tcPr>
            <w:tcW w:w="5133" w:type="dxa"/>
            <w:shd w:val="clear" w:color="auto" w:fill="auto"/>
          </w:tcPr>
          <w:p w:rsidR="00D200EF" w:rsidRDefault="00D200EF" w:rsidP="00797039">
            <w:pPr>
              <w:snapToGrid w:val="0"/>
              <w:spacing w:line="228" w:lineRule="auto"/>
              <w:ind w:right="6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распоряжение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от </w:t>
            </w:r>
            <w:r w:rsidR="00797039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.0</w:t>
            </w:r>
            <w:r w:rsidR="0079703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.201</w:t>
            </w:r>
            <w:r w:rsidR="0079703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№ </w:t>
            </w:r>
            <w:r w:rsidR="00797039">
              <w:rPr>
                <w:sz w:val="28"/>
                <w:szCs w:val="28"/>
              </w:rPr>
              <w:t>97</w:t>
            </w:r>
          </w:p>
        </w:tc>
      </w:tr>
    </w:tbl>
    <w:p w:rsidR="00D200EF" w:rsidRDefault="00D200EF" w:rsidP="00D200EF">
      <w:pPr>
        <w:shd w:val="clear" w:color="auto" w:fill="FFFFFF"/>
        <w:spacing w:line="228" w:lineRule="auto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D200EF" w:rsidRDefault="00D200EF" w:rsidP="00D200EF">
      <w:pPr>
        <w:shd w:val="clear" w:color="auto" w:fill="FFFFFF"/>
        <w:spacing w:line="228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распоряжением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342092">
        <w:rPr>
          <w:color w:val="000000"/>
          <w:sz w:val="28"/>
          <w:szCs w:val="28"/>
        </w:rPr>
        <w:t xml:space="preserve">района от </w:t>
      </w:r>
      <w:r w:rsidR="00342092" w:rsidRPr="00342092">
        <w:rPr>
          <w:color w:val="000000"/>
          <w:sz w:val="28"/>
          <w:szCs w:val="28"/>
        </w:rPr>
        <w:t>01</w:t>
      </w:r>
      <w:r w:rsidRPr="00342092">
        <w:rPr>
          <w:color w:val="000000"/>
          <w:sz w:val="28"/>
          <w:szCs w:val="28"/>
        </w:rPr>
        <w:t>.</w:t>
      </w:r>
      <w:r w:rsidR="00342092" w:rsidRPr="00342092">
        <w:rPr>
          <w:color w:val="000000"/>
          <w:sz w:val="28"/>
          <w:szCs w:val="28"/>
        </w:rPr>
        <w:t>11</w:t>
      </w:r>
      <w:r w:rsidRPr="00342092">
        <w:rPr>
          <w:color w:val="000000"/>
          <w:sz w:val="28"/>
          <w:szCs w:val="28"/>
        </w:rPr>
        <w:t>.201</w:t>
      </w:r>
      <w:r w:rsidR="00342092" w:rsidRPr="00342092">
        <w:rPr>
          <w:color w:val="000000"/>
          <w:sz w:val="28"/>
          <w:szCs w:val="28"/>
        </w:rPr>
        <w:t>9</w:t>
      </w:r>
      <w:r w:rsidRPr="00342092">
        <w:rPr>
          <w:color w:val="000000"/>
          <w:sz w:val="28"/>
          <w:szCs w:val="28"/>
        </w:rPr>
        <w:t xml:space="preserve"> </w:t>
      </w:r>
      <w:r w:rsidR="00342092" w:rsidRPr="00342092">
        <w:rPr>
          <w:color w:val="000000"/>
          <w:sz w:val="28"/>
          <w:szCs w:val="28"/>
        </w:rPr>
        <w:t>№ 164</w:t>
      </w:r>
      <w:r w:rsidRPr="00342092">
        <w:rPr>
          <w:color w:val="000000"/>
          <w:sz w:val="28"/>
          <w:szCs w:val="28"/>
        </w:rPr>
        <w:t xml:space="preserve"> «Об утверждении штатного расписания Администрации </w:t>
      </w:r>
      <w:proofErr w:type="spellStart"/>
      <w:r w:rsidRPr="00342092">
        <w:rPr>
          <w:color w:val="000000"/>
          <w:sz w:val="28"/>
          <w:szCs w:val="28"/>
        </w:rPr>
        <w:t>Белокалитвинского</w:t>
      </w:r>
      <w:proofErr w:type="spellEnd"/>
      <w:r w:rsidRPr="00342092">
        <w:rPr>
          <w:color w:val="000000"/>
          <w:sz w:val="28"/>
          <w:szCs w:val="28"/>
        </w:rPr>
        <w:t xml:space="preserve"> района на 201</w:t>
      </w:r>
      <w:r w:rsidR="00342092" w:rsidRPr="00342092">
        <w:rPr>
          <w:color w:val="000000"/>
          <w:sz w:val="28"/>
          <w:szCs w:val="28"/>
        </w:rPr>
        <w:t>9</w:t>
      </w:r>
      <w:r w:rsidRPr="00342092">
        <w:rPr>
          <w:color w:val="000000"/>
          <w:sz w:val="28"/>
          <w:szCs w:val="28"/>
        </w:rPr>
        <w:t xml:space="preserve"> год»</w:t>
      </w:r>
      <w:r w:rsidRPr="00342092">
        <w:rPr>
          <w:color w:val="800000"/>
          <w:sz w:val="28"/>
          <w:szCs w:val="28"/>
        </w:rPr>
        <w:t xml:space="preserve"> </w:t>
      </w:r>
      <w:r w:rsidRPr="00342092">
        <w:rPr>
          <w:color w:val="000000"/>
          <w:sz w:val="28"/>
          <w:szCs w:val="28"/>
        </w:rPr>
        <w:t>и необходимостью приведения действующих</w:t>
      </w:r>
      <w:r>
        <w:rPr>
          <w:color w:val="000000"/>
          <w:sz w:val="28"/>
          <w:szCs w:val="28"/>
        </w:rPr>
        <w:t xml:space="preserve"> муниципальных актов в соответствие с действующим законодательством:</w:t>
      </w:r>
    </w:p>
    <w:p w:rsidR="00D200EF" w:rsidRDefault="00D200EF" w:rsidP="00D200EF">
      <w:pPr>
        <w:shd w:val="clear" w:color="auto" w:fill="FFFFFF"/>
        <w:spacing w:line="228" w:lineRule="auto"/>
        <w:ind w:firstLine="720"/>
        <w:jc w:val="both"/>
        <w:textAlignment w:val="top"/>
        <w:rPr>
          <w:sz w:val="28"/>
          <w:szCs w:val="28"/>
        </w:rPr>
      </w:pPr>
    </w:p>
    <w:p w:rsidR="00602BAC" w:rsidRPr="00602BAC" w:rsidRDefault="00D200EF" w:rsidP="00602BAC">
      <w:pPr>
        <w:pStyle w:val="211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602BAC">
        <w:rPr>
          <w:sz w:val="28"/>
          <w:szCs w:val="28"/>
        </w:rPr>
        <w:t>изменение в</w:t>
      </w:r>
      <w:r>
        <w:rPr>
          <w:sz w:val="28"/>
          <w:szCs w:val="28"/>
        </w:rPr>
        <w:t xml:space="preserve"> распоряжени</w:t>
      </w:r>
      <w:r w:rsidR="00602BAC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</w:t>
      </w:r>
      <w:r w:rsidR="00797039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797039">
        <w:rPr>
          <w:sz w:val="28"/>
          <w:szCs w:val="28"/>
        </w:rPr>
        <w:t>8</w:t>
      </w:r>
      <w:r>
        <w:rPr>
          <w:sz w:val="28"/>
          <w:szCs w:val="28"/>
        </w:rPr>
        <w:t>.201</w:t>
      </w:r>
      <w:r w:rsidR="00797039">
        <w:rPr>
          <w:sz w:val="28"/>
          <w:szCs w:val="28"/>
        </w:rPr>
        <w:t>3 № 97</w:t>
      </w:r>
      <w:r>
        <w:rPr>
          <w:sz w:val="28"/>
          <w:szCs w:val="28"/>
        </w:rPr>
        <w:t xml:space="preserve"> «Об утверждении Положения об отделе </w:t>
      </w:r>
      <w:r w:rsidR="00797039">
        <w:rPr>
          <w:sz w:val="28"/>
          <w:szCs w:val="28"/>
        </w:rPr>
        <w:t>сельского хозяйства, продовольствия и защиты окружающей среды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</w:t>
      </w:r>
      <w:r w:rsidR="00602BAC" w:rsidRPr="00602BAC">
        <w:rPr>
          <w:sz w:val="28"/>
          <w:szCs w:val="28"/>
        </w:rPr>
        <w:t xml:space="preserve">изложив приложение в редакции согласно </w:t>
      </w:r>
      <w:proofErr w:type="gramStart"/>
      <w:r w:rsidR="00602BAC" w:rsidRPr="00602BAC">
        <w:rPr>
          <w:sz w:val="28"/>
          <w:szCs w:val="28"/>
        </w:rPr>
        <w:t>приложению</w:t>
      </w:r>
      <w:proofErr w:type="gramEnd"/>
      <w:r w:rsidR="00602BAC" w:rsidRPr="00602BAC">
        <w:rPr>
          <w:sz w:val="28"/>
          <w:szCs w:val="28"/>
        </w:rPr>
        <w:t xml:space="preserve"> к настоящему распоряжению. </w:t>
      </w:r>
    </w:p>
    <w:p w:rsidR="00602BAC" w:rsidRDefault="00C2234C" w:rsidP="00D200EF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2BAC">
        <w:rPr>
          <w:sz w:val="28"/>
          <w:szCs w:val="28"/>
        </w:rPr>
        <w:t xml:space="preserve">. Контроль за исполнением настоящего распоряжения возложить на              </w:t>
      </w:r>
      <w:r w:rsidRPr="00754085">
        <w:rPr>
          <w:rFonts w:cs="Calibri"/>
          <w:sz w:val="28"/>
          <w:szCs w:val="28"/>
        </w:rPr>
        <w:t xml:space="preserve">первого заместителя главы Администрации </w:t>
      </w:r>
      <w:proofErr w:type="spellStart"/>
      <w:r w:rsidRPr="00754085">
        <w:rPr>
          <w:rFonts w:cs="Calibri"/>
          <w:sz w:val="28"/>
          <w:szCs w:val="28"/>
        </w:rPr>
        <w:t>Белокалитвинского</w:t>
      </w:r>
      <w:proofErr w:type="spellEnd"/>
      <w:r w:rsidRPr="00754085">
        <w:rPr>
          <w:rFonts w:cs="Calibri"/>
          <w:sz w:val="28"/>
          <w:szCs w:val="28"/>
        </w:rPr>
        <w:t xml:space="preserve"> района по экономическому развитию</w:t>
      </w:r>
      <w:r w:rsidR="00685625">
        <w:rPr>
          <w:rFonts w:cs="Calibri"/>
          <w:sz w:val="28"/>
          <w:szCs w:val="28"/>
        </w:rPr>
        <w:t>,</w:t>
      </w:r>
      <w:r w:rsidRPr="00754085">
        <w:rPr>
          <w:rFonts w:cs="Calibri"/>
          <w:sz w:val="28"/>
          <w:szCs w:val="28"/>
        </w:rPr>
        <w:t xml:space="preserve"> инвестиционной политике и местному самоуправлению</w:t>
      </w:r>
      <w:r w:rsidR="00B64F66">
        <w:rPr>
          <w:rFonts w:cs="Calibri"/>
          <w:sz w:val="28"/>
          <w:szCs w:val="28"/>
        </w:rPr>
        <w:t xml:space="preserve"> Д.Ю. Устименко</w:t>
      </w:r>
      <w:r>
        <w:rPr>
          <w:rFonts w:cs="Calibri"/>
          <w:sz w:val="28"/>
          <w:szCs w:val="28"/>
        </w:rPr>
        <w:t>.</w:t>
      </w:r>
    </w:p>
    <w:p w:rsidR="00602BAC" w:rsidRDefault="00602BAC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0E5AE3" w:rsidRDefault="000E5AE3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D05D52" w:rsidRPr="00BA0E91" w:rsidRDefault="003F68FB" w:rsidP="00D05D52">
      <w:pPr>
        <w:pStyle w:val="3"/>
        <w:rPr>
          <w:b w:val="0"/>
        </w:rPr>
      </w:pPr>
      <w:r>
        <w:rPr>
          <w:b w:val="0"/>
        </w:rPr>
        <w:t>Г</w:t>
      </w:r>
      <w:r w:rsidR="00D05D52" w:rsidRPr="00BA0E91">
        <w:rPr>
          <w:b w:val="0"/>
        </w:rPr>
        <w:t>лав</w:t>
      </w:r>
      <w:r>
        <w:rPr>
          <w:b w:val="0"/>
        </w:rPr>
        <w:t>а</w:t>
      </w:r>
      <w:r w:rsidR="00D05D52" w:rsidRPr="00BA0E91">
        <w:rPr>
          <w:b w:val="0"/>
        </w:rPr>
        <w:t xml:space="preserve"> Администрации</w:t>
      </w:r>
    </w:p>
    <w:p w:rsidR="00D05D52" w:rsidRPr="00135CAC" w:rsidRDefault="00D05D52" w:rsidP="003F68FB">
      <w:pPr>
        <w:pStyle w:val="3"/>
        <w:ind w:right="140"/>
        <w:rPr>
          <w:b w:val="0"/>
        </w:rPr>
      </w:pPr>
      <w:proofErr w:type="spellStart"/>
      <w:r w:rsidRPr="00BA0E91">
        <w:rPr>
          <w:b w:val="0"/>
        </w:rPr>
        <w:t>Белокалитвинского</w:t>
      </w:r>
      <w:proofErr w:type="spellEnd"/>
      <w:r w:rsidRPr="00BA0E91">
        <w:rPr>
          <w:b w:val="0"/>
        </w:rPr>
        <w:t xml:space="preserve"> района              </w:t>
      </w:r>
      <w:r w:rsidRPr="00BA0E91">
        <w:rPr>
          <w:b w:val="0"/>
        </w:rPr>
        <w:tab/>
      </w:r>
      <w:r w:rsidRPr="00BA0E91">
        <w:rPr>
          <w:b w:val="0"/>
        </w:rPr>
        <w:tab/>
        <w:t xml:space="preserve">                                    </w:t>
      </w:r>
      <w:r>
        <w:rPr>
          <w:b w:val="0"/>
        </w:rPr>
        <w:t xml:space="preserve"> </w:t>
      </w:r>
      <w:r w:rsidR="003F68FB">
        <w:rPr>
          <w:b w:val="0"/>
        </w:rPr>
        <w:t xml:space="preserve">       О.А. Мельникова</w:t>
      </w:r>
    </w:p>
    <w:p w:rsidR="003F68FB" w:rsidRDefault="003F68FB" w:rsidP="003F68FB">
      <w:pPr>
        <w:pStyle w:val="3"/>
        <w:ind w:right="140"/>
        <w:rPr>
          <w:b w:val="0"/>
        </w:rPr>
      </w:pPr>
    </w:p>
    <w:p w:rsidR="000E5AE3" w:rsidRDefault="000E5AE3" w:rsidP="000E5AE3"/>
    <w:p w:rsidR="000E5AE3" w:rsidRPr="000E5AE3" w:rsidRDefault="000E5AE3" w:rsidP="000E5AE3"/>
    <w:p w:rsidR="00D05D52" w:rsidRPr="00BA0E91" w:rsidRDefault="000E5AE3" w:rsidP="003F68FB">
      <w:pPr>
        <w:pStyle w:val="3"/>
        <w:ind w:right="140"/>
        <w:rPr>
          <w:b w:val="0"/>
        </w:rPr>
      </w:pPr>
      <w:r>
        <w:rPr>
          <w:b w:val="0"/>
        </w:rPr>
        <w:t>Верно</w:t>
      </w:r>
      <w:r w:rsidR="00D05D52" w:rsidRPr="00BA0E91">
        <w:rPr>
          <w:b w:val="0"/>
        </w:rPr>
        <w:t>:</w:t>
      </w:r>
    </w:p>
    <w:p w:rsidR="00D05D52" w:rsidRPr="00B5350F" w:rsidRDefault="00D05D52" w:rsidP="003F68FB">
      <w:pPr>
        <w:pStyle w:val="3"/>
        <w:ind w:right="140"/>
        <w:rPr>
          <w:b w:val="0"/>
        </w:rPr>
      </w:pPr>
      <w:r>
        <w:rPr>
          <w:b w:val="0"/>
        </w:rPr>
        <w:t>У</w:t>
      </w:r>
      <w:r w:rsidRPr="00BA0E91">
        <w:rPr>
          <w:b w:val="0"/>
        </w:rPr>
        <w:t>правляю</w:t>
      </w:r>
      <w:r>
        <w:rPr>
          <w:b w:val="0"/>
        </w:rPr>
        <w:t>щий</w:t>
      </w:r>
      <w:r w:rsidRPr="00BA0E91">
        <w:rPr>
          <w:b w:val="0"/>
        </w:rPr>
        <w:t xml:space="preserve"> делами</w:t>
      </w:r>
      <w:r w:rsidRPr="00BA0E91">
        <w:rPr>
          <w:b w:val="0"/>
        </w:rPr>
        <w:tab/>
      </w:r>
      <w:r w:rsidRPr="00BA0E91">
        <w:rPr>
          <w:b w:val="0"/>
        </w:rPr>
        <w:tab/>
      </w:r>
      <w:r w:rsidRPr="00BA0E91">
        <w:rPr>
          <w:b w:val="0"/>
        </w:rPr>
        <w:tab/>
      </w:r>
      <w:r w:rsidRPr="00BA0E91">
        <w:rPr>
          <w:b w:val="0"/>
        </w:rPr>
        <w:tab/>
        <w:t xml:space="preserve">                            </w:t>
      </w:r>
      <w:r>
        <w:rPr>
          <w:b w:val="0"/>
        </w:rPr>
        <w:t xml:space="preserve">         </w:t>
      </w:r>
      <w:r w:rsidR="003F68FB">
        <w:rPr>
          <w:b w:val="0"/>
        </w:rPr>
        <w:t xml:space="preserve">       </w:t>
      </w:r>
      <w:r>
        <w:rPr>
          <w:b w:val="0"/>
        </w:rPr>
        <w:t>Л.Г. Василенко</w:t>
      </w:r>
    </w:p>
    <w:p w:rsidR="003F68FB" w:rsidRDefault="003F68FB" w:rsidP="003F68FB">
      <w:pPr>
        <w:pStyle w:val="3"/>
        <w:ind w:right="140"/>
        <w:rPr>
          <w:b w:val="0"/>
        </w:rPr>
      </w:pPr>
    </w:p>
    <w:p w:rsidR="000E5AE3" w:rsidRDefault="000E5AE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2234C" w:rsidRPr="005E4138" w:rsidRDefault="00C2234C" w:rsidP="00C2234C">
      <w:pPr>
        <w:jc w:val="right"/>
        <w:rPr>
          <w:sz w:val="26"/>
          <w:szCs w:val="26"/>
        </w:rPr>
      </w:pPr>
      <w:r w:rsidRPr="005E4138">
        <w:rPr>
          <w:sz w:val="26"/>
          <w:szCs w:val="26"/>
        </w:rPr>
        <w:lastRenderedPageBreak/>
        <w:t>Приложение</w:t>
      </w:r>
    </w:p>
    <w:p w:rsidR="00C2234C" w:rsidRPr="005E4138" w:rsidRDefault="00C2234C" w:rsidP="00C2234C">
      <w:pPr>
        <w:jc w:val="right"/>
        <w:rPr>
          <w:sz w:val="26"/>
          <w:szCs w:val="26"/>
        </w:rPr>
      </w:pPr>
      <w:r w:rsidRPr="005E4138">
        <w:rPr>
          <w:sz w:val="26"/>
          <w:szCs w:val="26"/>
        </w:rPr>
        <w:t>к распоряжению Администрации</w:t>
      </w:r>
    </w:p>
    <w:p w:rsidR="00C2234C" w:rsidRPr="005E4138" w:rsidRDefault="00C2234C" w:rsidP="00C2234C">
      <w:pPr>
        <w:jc w:val="right"/>
        <w:rPr>
          <w:sz w:val="26"/>
          <w:szCs w:val="26"/>
        </w:rPr>
      </w:pPr>
      <w:proofErr w:type="spellStart"/>
      <w:r w:rsidRPr="005E4138">
        <w:rPr>
          <w:sz w:val="26"/>
          <w:szCs w:val="26"/>
        </w:rPr>
        <w:t>Белокалитвинского</w:t>
      </w:r>
      <w:proofErr w:type="spellEnd"/>
      <w:r w:rsidRPr="005E4138">
        <w:rPr>
          <w:sz w:val="26"/>
          <w:szCs w:val="26"/>
        </w:rPr>
        <w:t xml:space="preserve"> района</w:t>
      </w:r>
    </w:p>
    <w:p w:rsidR="00C2234C" w:rsidRPr="005E4138" w:rsidRDefault="00C2234C" w:rsidP="00C2234C">
      <w:pPr>
        <w:jc w:val="right"/>
        <w:rPr>
          <w:sz w:val="26"/>
          <w:szCs w:val="26"/>
        </w:rPr>
      </w:pPr>
      <w:r w:rsidRPr="005E4138">
        <w:rPr>
          <w:sz w:val="26"/>
          <w:szCs w:val="26"/>
        </w:rPr>
        <w:t xml:space="preserve">___ </w:t>
      </w:r>
      <w:r w:rsidR="00E65E80">
        <w:rPr>
          <w:sz w:val="26"/>
          <w:szCs w:val="26"/>
        </w:rPr>
        <w:t>12</w:t>
      </w:r>
      <w:r>
        <w:rPr>
          <w:sz w:val="26"/>
          <w:szCs w:val="26"/>
        </w:rPr>
        <w:t>.201</w:t>
      </w:r>
      <w:r w:rsidR="00E65E80">
        <w:rPr>
          <w:sz w:val="26"/>
          <w:szCs w:val="26"/>
        </w:rPr>
        <w:t>9</w:t>
      </w:r>
      <w:r w:rsidRPr="005E4138">
        <w:rPr>
          <w:sz w:val="26"/>
          <w:szCs w:val="26"/>
        </w:rPr>
        <w:t xml:space="preserve"> №____</w:t>
      </w:r>
    </w:p>
    <w:p w:rsidR="00C2234C" w:rsidRDefault="00C2234C" w:rsidP="00C2234C">
      <w:pPr>
        <w:jc w:val="right"/>
      </w:pPr>
    </w:p>
    <w:p w:rsidR="00C2234C" w:rsidRPr="00FE10BC" w:rsidRDefault="00C2234C" w:rsidP="00C2234C">
      <w:pPr>
        <w:jc w:val="center"/>
        <w:rPr>
          <w:sz w:val="28"/>
          <w:szCs w:val="28"/>
        </w:rPr>
      </w:pPr>
      <w:r w:rsidRPr="00FE10BC">
        <w:rPr>
          <w:sz w:val="28"/>
          <w:szCs w:val="28"/>
        </w:rPr>
        <w:t>ПОЛОЖЕНИЕ</w:t>
      </w:r>
    </w:p>
    <w:p w:rsidR="00C2234C" w:rsidRPr="00FE10BC" w:rsidRDefault="00C2234C" w:rsidP="00C2234C">
      <w:pPr>
        <w:jc w:val="center"/>
        <w:rPr>
          <w:sz w:val="28"/>
          <w:szCs w:val="28"/>
        </w:rPr>
      </w:pPr>
      <w:r w:rsidRPr="00FE10BC">
        <w:rPr>
          <w:sz w:val="28"/>
          <w:szCs w:val="28"/>
        </w:rPr>
        <w:t xml:space="preserve">об отделе сельского хозяйства, продовольствия и защиты окружающей среды Администрации </w:t>
      </w:r>
      <w:proofErr w:type="spellStart"/>
      <w:r w:rsidRPr="00FE10BC">
        <w:rPr>
          <w:sz w:val="28"/>
          <w:szCs w:val="28"/>
        </w:rPr>
        <w:t>Белокалитвинского</w:t>
      </w:r>
      <w:proofErr w:type="spellEnd"/>
      <w:r w:rsidRPr="00FE10BC">
        <w:rPr>
          <w:sz w:val="28"/>
          <w:szCs w:val="28"/>
        </w:rPr>
        <w:t xml:space="preserve"> района</w:t>
      </w:r>
    </w:p>
    <w:p w:rsidR="00C2234C" w:rsidRPr="00FE10BC" w:rsidRDefault="00C2234C" w:rsidP="00C2234C">
      <w:pPr>
        <w:jc w:val="center"/>
        <w:rPr>
          <w:sz w:val="28"/>
          <w:szCs w:val="28"/>
        </w:rPr>
      </w:pPr>
    </w:p>
    <w:p w:rsidR="00C2234C" w:rsidRPr="00FE10BC" w:rsidRDefault="00C2234C" w:rsidP="00C2234C">
      <w:pPr>
        <w:numPr>
          <w:ilvl w:val="0"/>
          <w:numId w:val="1"/>
        </w:numPr>
        <w:jc w:val="center"/>
        <w:rPr>
          <w:sz w:val="28"/>
          <w:szCs w:val="28"/>
        </w:rPr>
      </w:pPr>
      <w:r w:rsidRPr="00FE10BC">
        <w:rPr>
          <w:sz w:val="28"/>
          <w:szCs w:val="28"/>
        </w:rPr>
        <w:t>ОБЩИЕ ПОЛОЖЕНИЯ</w:t>
      </w:r>
    </w:p>
    <w:p w:rsidR="00C2234C" w:rsidRPr="00C2234C" w:rsidRDefault="00C2234C" w:rsidP="00C2234C">
      <w:pPr>
        <w:tabs>
          <w:tab w:val="num" w:pos="720"/>
        </w:tabs>
        <w:jc w:val="both"/>
        <w:rPr>
          <w:sz w:val="28"/>
          <w:szCs w:val="28"/>
        </w:rPr>
      </w:pPr>
      <w:r w:rsidRPr="00C2234C">
        <w:rPr>
          <w:sz w:val="28"/>
          <w:szCs w:val="28"/>
        </w:rPr>
        <w:tab/>
        <w:t>1.1.</w:t>
      </w:r>
      <w:r w:rsidRPr="00C2234C">
        <w:rPr>
          <w:sz w:val="28"/>
          <w:szCs w:val="28"/>
        </w:rPr>
        <w:tab/>
        <w:t xml:space="preserve">Отдел сельского хозяйства, продовольствия и защиты окружающей среды Администрации </w:t>
      </w:r>
      <w:proofErr w:type="spellStart"/>
      <w:r w:rsidRPr="00C2234C">
        <w:rPr>
          <w:sz w:val="28"/>
          <w:szCs w:val="28"/>
        </w:rPr>
        <w:t>Белокалитвинского</w:t>
      </w:r>
      <w:proofErr w:type="spellEnd"/>
      <w:r w:rsidRPr="00C2234C">
        <w:rPr>
          <w:sz w:val="28"/>
          <w:szCs w:val="28"/>
        </w:rPr>
        <w:t xml:space="preserve"> района (далее по тексту – отдел) является структурным подразделением Администрации </w:t>
      </w:r>
      <w:proofErr w:type="spellStart"/>
      <w:r w:rsidRPr="00C2234C">
        <w:rPr>
          <w:sz w:val="28"/>
          <w:szCs w:val="28"/>
        </w:rPr>
        <w:t>Белокалитвинского</w:t>
      </w:r>
      <w:proofErr w:type="spellEnd"/>
      <w:r w:rsidRPr="00C2234C">
        <w:rPr>
          <w:sz w:val="28"/>
          <w:szCs w:val="28"/>
        </w:rPr>
        <w:t xml:space="preserve"> района и не обладает правами юридического лица. </w:t>
      </w:r>
    </w:p>
    <w:p w:rsidR="00C2234C" w:rsidRPr="00C2234C" w:rsidRDefault="00C2234C" w:rsidP="00C2234C">
      <w:pPr>
        <w:tabs>
          <w:tab w:val="num" w:pos="720"/>
        </w:tabs>
        <w:jc w:val="both"/>
        <w:rPr>
          <w:sz w:val="28"/>
          <w:szCs w:val="28"/>
        </w:rPr>
      </w:pPr>
      <w:r w:rsidRPr="00C2234C">
        <w:rPr>
          <w:sz w:val="28"/>
          <w:szCs w:val="28"/>
        </w:rPr>
        <w:tab/>
        <w:t>1.2.</w:t>
      </w:r>
      <w:r w:rsidRPr="00C2234C">
        <w:rPr>
          <w:sz w:val="28"/>
          <w:szCs w:val="28"/>
        </w:rPr>
        <w:tab/>
        <w:t>Отдел наделен на неограниченный срок государственными полномочиями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назначения.</w:t>
      </w:r>
    </w:p>
    <w:p w:rsidR="00C2234C" w:rsidRPr="00C2234C" w:rsidRDefault="00C2234C" w:rsidP="00C2234C">
      <w:pPr>
        <w:tabs>
          <w:tab w:val="num" w:pos="720"/>
        </w:tabs>
        <w:jc w:val="both"/>
        <w:rPr>
          <w:sz w:val="28"/>
          <w:szCs w:val="28"/>
        </w:rPr>
      </w:pPr>
      <w:r w:rsidRPr="00C2234C">
        <w:rPr>
          <w:sz w:val="28"/>
          <w:szCs w:val="28"/>
        </w:rPr>
        <w:tab/>
        <w:t>1.3.</w:t>
      </w:r>
      <w:r w:rsidRPr="00C2234C">
        <w:rPr>
          <w:sz w:val="28"/>
          <w:szCs w:val="28"/>
        </w:rPr>
        <w:tab/>
        <w:t xml:space="preserve">Положение об отделе утверждается распоряжением Администрации </w:t>
      </w:r>
      <w:proofErr w:type="spellStart"/>
      <w:r w:rsidRPr="00C2234C">
        <w:rPr>
          <w:sz w:val="28"/>
          <w:szCs w:val="28"/>
        </w:rPr>
        <w:t>Белокалитвинского</w:t>
      </w:r>
      <w:proofErr w:type="spellEnd"/>
      <w:r w:rsidRPr="00C2234C">
        <w:rPr>
          <w:sz w:val="28"/>
          <w:szCs w:val="28"/>
        </w:rPr>
        <w:t xml:space="preserve"> района.</w:t>
      </w:r>
    </w:p>
    <w:p w:rsidR="00C2234C" w:rsidRPr="00C2234C" w:rsidRDefault="00C2234C" w:rsidP="00C2234C">
      <w:pPr>
        <w:tabs>
          <w:tab w:val="num" w:pos="720"/>
        </w:tabs>
        <w:jc w:val="both"/>
        <w:rPr>
          <w:sz w:val="28"/>
          <w:szCs w:val="28"/>
        </w:rPr>
      </w:pPr>
      <w:r w:rsidRPr="00C2234C">
        <w:rPr>
          <w:sz w:val="28"/>
          <w:szCs w:val="28"/>
        </w:rPr>
        <w:t xml:space="preserve"> </w:t>
      </w:r>
      <w:r w:rsidRPr="00C2234C">
        <w:rPr>
          <w:sz w:val="28"/>
          <w:szCs w:val="28"/>
        </w:rPr>
        <w:tab/>
        <w:t>1.4. Отдел финансируется за счет предоставляемых субвенций из бюджета Ростовской области и бюджета муниципального образования «</w:t>
      </w:r>
      <w:proofErr w:type="spellStart"/>
      <w:r w:rsidRPr="00C2234C">
        <w:rPr>
          <w:sz w:val="28"/>
          <w:szCs w:val="28"/>
        </w:rPr>
        <w:t>Белокалитвинский</w:t>
      </w:r>
      <w:proofErr w:type="spellEnd"/>
      <w:r w:rsidRPr="00C2234C">
        <w:rPr>
          <w:sz w:val="28"/>
          <w:szCs w:val="28"/>
        </w:rPr>
        <w:t xml:space="preserve"> район».</w:t>
      </w:r>
    </w:p>
    <w:p w:rsidR="00C2234C" w:rsidRPr="00C2234C" w:rsidRDefault="00C2234C" w:rsidP="00C2234C">
      <w:pPr>
        <w:tabs>
          <w:tab w:val="num" w:pos="720"/>
        </w:tabs>
        <w:jc w:val="both"/>
        <w:rPr>
          <w:sz w:val="28"/>
          <w:szCs w:val="28"/>
        </w:rPr>
      </w:pPr>
      <w:r w:rsidRPr="00C2234C">
        <w:rPr>
          <w:sz w:val="28"/>
          <w:szCs w:val="28"/>
        </w:rPr>
        <w:tab/>
        <w:t>1.5.</w:t>
      </w:r>
      <w:r w:rsidRPr="00C2234C">
        <w:rPr>
          <w:sz w:val="28"/>
          <w:szCs w:val="28"/>
        </w:rPr>
        <w:tab/>
        <w:t>Руководителем отдела является начальник отдела сельского хозяйства, продовольствия и защиты окружающей среды</w:t>
      </w:r>
      <w:r w:rsidR="00E65E80">
        <w:rPr>
          <w:sz w:val="28"/>
          <w:szCs w:val="28"/>
        </w:rPr>
        <w:t>,</w:t>
      </w:r>
      <w:r w:rsidRPr="00C2234C">
        <w:rPr>
          <w:sz w:val="28"/>
          <w:szCs w:val="28"/>
        </w:rPr>
        <w:t xml:space="preserve"> назначаемый на должность и освобождаемый от должности распоряжением Администрации </w:t>
      </w:r>
      <w:proofErr w:type="spellStart"/>
      <w:r w:rsidRPr="00C2234C">
        <w:rPr>
          <w:sz w:val="28"/>
          <w:szCs w:val="28"/>
        </w:rPr>
        <w:t>Белокалитвинского</w:t>
      </w:r>
      <w:proofErr w:type="spellEnd"/>
      <w:r w:rsidRPr="00C2234C">
        <w:rPr>
          <w:sz w:val="28"/>
          <w:szCs w:val="28"/>
        </w:rPr>
        <w:t xml:space="preserve"> района.</w:t>
      </w:r>
    </w:p>
    <w:p w:rsidR="00C2234C" w:rsidRPr="00C2234C" w:rsidRDefault="00C2234C" w:rsidP="00C2234C">
      <w:pPr>
        <w:tabs>
          <w:tab w:val="num" w:pos="720"/>
        </w:tabs>
        <w:jc w:val="both"/>
        <w:rPr>
          <w:sz w:val="28"/>
          <w:szCs w:val="28"/>
        </w:rPr>
      </w:pPr>
      <w:r w:rsidRPr="00C2234C">
        <w:rPr>
          <w:sz w:val="28"/>
          <w:szCs w:val="28"/>
        </w:rPr>
        <w:tab/>
        <w:t>1.6.</w:t>
      </w:r>
      <w:r w:rsidRPr="00C2234C">
        <w:rPr>
          <w:sz w:val="28"/>
          <w:szCs w:val="28"/>
        </w:rPr>
        <w:tab/>
        <w:t>Отдел в своей деятельности руководствуется Конституцией Российской Федерации, законодательством Российской Федерации, Постановлениями Правительства Ростовской области, Указами Губернатора Ростовской области, Уставом муниципального образования «</w:t>
      </w:r>
      <w:proofErr w:type="spellStart"/>
      <w:r w:rsidRPr="00C2234C">
        <w:rPr>
          <w:sz w:val="28"/>
          <w:szCs w:val="28"/>
        </w:rPr>
        <w:t>Белокалитвинский</w:t>
      </w:r>
      <w:proofErr w:type="spellEnd"/>
      <w:r w:rsidRPr="00C2234C">
        <w:rPr>
          <w:sz w:val="28"/>
          <w:szCs w:val="28"/>
        </w:rPr>
        <w:t xml:space="preserve"> район», решениями Собрания депутатов </w:t>
      </w:r>
      <w:proofErr w:type="spellStart"/>
      <w:r w:rsidRPr="00C2234C">
        <w:rPr>
          <w:sz w:val="28"/>
          <w:szCs w:val="28"/>
        </w:rPr>
        <w:t>Белокалитвинского</w:t>
      </w:r>
      <w:proofErr w:type="spellEnd"/>
      <w:r w:rsidRPr="00C2234C">
        <w:rPr>
          <w:sz w:val="28"/>
          <w:szCs w:val="28"/>
        </w:rPr>
        <w:t xml:space="preserve"> района, постановлениями и распоряжениями Администрации </w:t>
      </w:r>
      <w:proofErr w:type="spellStart"/>
      <w:r w:rsidRPr="00C2234C">
        <w:rPr>
          <w:sz w:val="28"/>
          <w:szCs w:val="28"/>
        </w:rPr>
        <w:t>Белокалитвинского</w:t>
      </w:r>
      <w:proofErr w:type="spellEnd"/>
      <w:r w:rsidRPr="00C2234C">
        <w:rPr>
          <w:sz w:val="28"/>
          <w:szCs w:val="28"/>
        </w:rPr>
        <w:t xml:space="preserve"> района, настоящим Положением и другими нормативными правовыми актами.</w:t>
      </w:r>
    </w:p>
    <w:p w:rsidR="00C2234C" w:rsidRPr="00FE10BC" w:rsidRDefault="00C2234C" w:rsidP="00C2234C">
      <w:pPr>
        <w:tabs>
          <w:tab w:val="num" w:pos="0"/>
        </w:tabs>
        <w:jc w:val="both"/>
        <w:rPr>
          <w:sz w:val="28"/>
          <w:szCs w:val="28"/>
        </w:rPr>
      </w:pPr>
    </w:p>
    <w:p w:rsidR="00C2234C" w:rsidRPr="00FE10BC" w:rsidRDefault="00C2234C" w:rsidP="00C2234C">
      <w:pPr>
        <w:numPr>
          <w:ilvl w:val="0"/>
          <w:numId w:val="1"/>
        </w:numPr>
        <w:jc w:val="center"/>
        <w:rPr>
          <w:sz w:val="28"/>
          <w:szCs w:val="28"/>
        </w:rPr>
      </w:pPr>
      <w:r w:rsidRPr="00FE10BC">
        <w:rPr>
          <w:sz w:val="28"/>
          <w:szCs w:val="28"/>
        </w:rPr>
        <w:t>ОСНОВНЫЕ ЗАДАЧИ ОТДЕЛА</w:t>
      </w:r>
    </w:p>
    <w:p w:rsidR="00C2234C" w:rsidRPr="00FE10BC" w:rsidRDefault="00C2234C" w:rsidP="00C2234C">
      <w:pPr>
        <w:ind w:left="360"/>
        <w:jc w:val="both"/>
        <w:rPr>
          <w:sz w:val="28"/>
          <w:szCs w:val="28"/>
        </w:rPr>
      </w:pPr>
      <w:r w:rsidRPr="00FE10BC">
        <w:rPr>
          <w:sz w:val="28"/>
          <w:szCs w:val="28"/>
        </w:rPr>
        <w:t>Основными задачами отдела являются:</w:t>
      </w:r>
    </w:p>
    <w:p w:rsidR="00C2234C" w:rsidRPr="00C2234C" w:rsidRDefault="00C2234C" w:rsidP="00C2234C">
      <w:pPr>
        <w:ind w:firstLine="540"/>
        <w:jc w:val="both"/>
        <w:rPr>
          <w:sz w:val="28"/>
          <w:szCs w:val="28"/>
        </w:rPr>
      </w:pPr>
      <w:r w:rsidRPr="00C2234C">
        <w:rPr>
          <w:sz w:val="28"/>
          <w:szCs w:val="28"/>
        </w:rPr>
        <w:t>2.1. Создание необходимых условий для эффективного развития сельского хозяйства и других отраслей агропромышленного комплекса.</w:t>
      </w:r>
    </w:p>
    <w:p w:rsidR="00C2234C" w:rsidRPr="00C2234C" w:rsidRDefault="00C2234C" w:rsidP="00C2234C">
      <w:pPr>
        <w:ind w:firstLine="540"/>
        <w:jc w:val="both"/>
        <w:rPr>
          <w:sz w:val="28"/>
          <w:szCs w:val="28"/>
        </w:rPr>
      </w:pPr>
      <w:r w:rsidRPr="00C2234C">
        <w:rPr>
          <w:sz w:val="28"/>
          <w:szCs w:val="28"/>
        </w:rPr>
        <w:t>2.2. Координация развития сельского хозяйства, пищевой и перерабатывающей промышленности района в целях повышения эффективности производства, качества и конкурентоспособности продукции.</w:t>
      </w:r>
    </w:p>
    <w:p w:rsidR="00C2234C" w:rsidRPr="00C2234C" w:rsidRDefault="00C2234C" w:rsidP="00C2234C">
      <w:pPr>
        <w:ind w:firstLine="540"/>
        <w:jc w:val="both"/>
        <w:rPr>
          <w:sz w:val="28"/>
          <w:szCs w:val="28"/>
        </w:rPr>
      </w:pPr>
      <w:r w:rsidRPr="00C2234C">
        <w:rPr>
          <w:sz w:val="28"/>
          <w:szCs w:val="28"/>
        </w:rPr>
        <w:t>2.3. Содействие развитию рыночных отношений, проведению аграрных и земельных преобразований.</w:t>
      </w:r>
    </w:p>
    <w:p w:rsidR="00C2234C" w:rsidRPr="00C2234C" w:rsidRDefault="00C2234C" w:rsidP="00C2234C">
      <w:pPr>
        <w:ind w:firstLine="540"/>
        <w:jc w:val="both"/>
        <w:rPr>
          <w:sz w:val="28"/>
          <w:szCs w:val="28"/>
        </w:rPr>
      </w:pPr>
      <w:r w:rsidRPr="00C2234C">
        <w:rPr>
          <w:sz w:val="28"/>
          <w:szCs w:val="28"/>
        </w:rPr>
        <w:lastRenderedPageBreak/>
        <w:t>2.4. Оказание информационно-консультационной помощи предприятиям и организациям агропромышленного комплекса района, крестьянским (фермерским) хозяйствам, гражданам</w:t>
      </w:r>
      <w:r w:rsidR="0066485C">
        <w:rPr>
          <w:sz w:val="28"/>
          <w:szCs w:val="28"/>
        </w:rPr>
        <w:t>,</w:t>
      </w:r>
      <w:r w:rsidRPr="00C2234C">
        <w:rPr>
          <w:sz w:val="28"/>
          <w:szCs w:val="28"/>
        </w:rPr>
        <w:t xml:space="preserve"> ведущим личное подсобное хозяйство.</w:t>
      </w:r>
    </w:p>
    <w:p w:rsidR="00C2234C" w:rsidRPr="00C2234C" w:rsidRDefault="00C2234C" w:rsidP="00C2234C">
      <w:pPr>
        <w:ind w:firstLine="540"/>
        <w:jc w:val="both"/>
        <w:rPr>
          <w:sz w:val="28"/>
          <w:szCs w:val="28"/>
        </w:rPr>
      </w:pPr>
      <w:r w:rsidRPr="00C2234C">
        <w:rPr>
          <w:sz w:val="28"/>
          <w:szCs w:val="28"/>
        </w:rPr>
        <w:t xml:space="preserve">2.5. Разработка и реализация </w:t>
      </w:r>
      <w:r w:rsidR="0066485C">
        <w:rPr>
          <w:sz w:val="28"/>
          <w:szCs w:val="28"/>
        </w:rPr>
        <w:t xml:space="preserve">муниципальной программы </w:t>
      </w:r>
      <w:proofErr w:type="spellStart"/>
      <w:r w:rsidR="0066485C">
        <w:rPr>
          <w:sz w:val="28"/>
          <w:szCs w:val="28"/>
        </w:rPr>
        <w:t>Белокалитвинского</w:t>
      </w:r>
      <w:proofErr w:type="spellEnd"/>
      <w:r w:rsidR="0066485C">
        <w:rPr>
          <w:sz w:val="28"/>
          <w:szCs w:val="28"/>
        </w:rPr>
        <w:t xml:space="preserve"> района «Охрана окружающей среды и рациональное природопользование»</w:t>
      </w:r>
      <w:r w:rsidRPr="00C2234C">
        <w:rPr>
          <w:sz w:val="28"/>
          <w:szCs w:val="28"/>
        </w:rPr>
        <w:t>.</w:t>
      </w:r>
    </w:p>
    <w:p w:rsidR="00C2234C" w:rsidRPr="00C2234C" w:rsidRDefault="00C2234C" w:rsidP="00C2234C">
      <w:pPr>
        <w:ind w:firstLine="540"/>
        <w:jc w:val="both"/>
        <w:rPr>
          <w:sz w:val="28"/>
          <w:szCs w:val="28"/>
        </w:rPr>
      </w:pPr>
      <w:r w:rsidRPr="00C2234C">
        <w:rPr>
          <w:sz w:val="28"/>
          <w:szCs w:val="28"/>
        </w:rPr>
        <w:t>2.6. Содействие в получении предприятиями и организациям агропромышленного комплекса района, крестьянскими (фермерскими) хозяйствами, гражданами ведущим личное подсобное хозяйство государственной поддержки.</w:t>
      </w:r>
    </w:p>
    <w:p w:rsidR="00C2234C" w:rsidRPr="00C2234C" w:rsidRDefault="00C2234C" w:rsidP="00C2234C">
      <w:pPr>
        <w:ind w:firstLine="540"/>
        <w:jc w:val="both"/>
        <w:rPr>
          <w:sz w:val="28"/>
          <w:szCs w:val="28"/>
        </w:rPr>
      </w:pPr>
      <w:r w:rsidRPr="00C2234C">
        <w:rPr>
          <w:sz w:val="28"/>
          <w:szCs w:val="28"/>
        </w:rPr>
        <w:t>2.7. Осуществление мероприятий в области обеспечения плодородия земель сельскохозяйственного назначения.</w:t>
      </w:r>
    </w:p>
    <w:p w:rsidR="00C2234C" w:rsidRPr="00C2234C" w:rsidRDefault="00C2234C" w:rsidP="00C2234C">
      <w:pPr>
        <w:ind w:firstLine="540"/>
        <w:jc w:val="both"/>
        <w:rPr>
          <w:sz w:val="28"/>
          <w:szCs w:val="28"/>
        </w:rPr>
      </w:pPr>
      <w:r w:rsidRPr="00C2234C">
        <w:rPr>
          <w:sz w:val="28"/>
          <w:szCs w:val="28"/>
        </w:rPr>
        <w:t>2.8. Совершенствование экономических отношений и перспектив развития агропромышленного комплекса.</w:t>
      </w:r>
    </w:p>
    <w:p w:rsidR="00C2234C" w:rsidRPr="00C2234C" w:rsidRDefault="00C2234C" w:rsidP="00C2234C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2.9. Реализация текущих, перспективных комплексных программ по использованию природных ресурсов, повышению урожайности сельскохозяйственных культур, продуктивности скота и птицы, развитию семеноводства и племенного дела.</w:t>
      </w:r>
    </w:p>
    <w:p w:rsidR="00C2234C" w:rsidRPr="00C2234C" w:rsidRDefault="00C2234C" w:rsidP="00C2234C">
      <w:pPr>
        <w:ind w:firstLine="540"/>
        <w:jc w:val="both"/>
        <w:rPr>
          <w:sz w:val="28"/>
          <w:szCs w:val="28"/>
        </w:rPr>
      </w:pPr>
      <w:smartTag w:uri="urn:schemas-microsoft-com:office:smarttags" w:element="time">
        <w:smartTagPr>
          <w:attr w:name="Hour" w:val="2"/>
          <w:attr w:name="Minute" w:val="10"/>
        </w:smartTagPr>
        <w:r w:rsidRPr="00C2234C">
          <w:rPr>
            <w:sz w:val="28"/>
            <w:szCs w:val="28"/>
          </w:rPr>
          <w:t>2.10.</w:t>
        </w:r>
      </w:smartTag>
      <w:r w:rsidRPr="00C2234C">
        <w:rPr>
          <w:sz w:val="28"/>
          <w:szCs w:val="28"/>
        </w:rPr>
        <w:t xml:space="preserve"> Организация и составление отраслевого прогноза развития территории на ближайший, среднесрочный и долгосрочный периоды, проведение его защиты в </w:t>
      </w:r>
      <w:r w:rsidR="002B705C">
        <w:rPr>
          <w:sz w:val="28"/>
          <w:szCs w:val="28"/>
        </w:rPr>
        <w:t>Правительстве</w:t>
      </w:r>
      <w:r w:rsidRPr="00C2234C">
        <w:rPr>
          <w:sz w:val="28"/>
          <w:szCs w:val="28"/>
        </w:rPr>
        <w:t xml:space="preserve"> Ростовской области.</w:t>
      </w:r>
    </w:p>
    <w:p w:rsidR="00C2234C" w:rsidRPr="00C2234C" w:rsidRDefault="00C2234C" w:rsidP="00C2234C">
      <w:pPr>
        <w:ind w:firstLine="540"/>
        <w:jc w:val="both"/>
        <w:rPr>
          <w:sz w:val="28"/>
          <w:szCs w:val="28"/>
        </w:rPr>
      </w:pPr>
      <w:r w:rsidRPr="00C2234C">
        <w:rPr>
          <w:sz w:val="28"/>
          <w:szCs w:val="28"/>
        </w:rPr>
        <w:t>2.11. Проведение анализа и оценки состояния экономического, социально-трудового положения агропромышленного комплекса района.</w:t>
      </w:r>
    </w:p>
    <w:p w:rsidR="00C2234C" w:rsidRPr="00C2234C" w:rsidRDefault="00C2234C" w:rsidP="00C2234C">
      <w:pPr>
        <w:ind w:firstLine="540"/>
        <w:jc w:val="both"/>
        <w:rPr>
          <w:sz w:val="28"/>
          <w:szCs w:val="28"/>
        </w:rPr>
      </w:pPr>
      <w:smartTag w:uri="urn:schemas-microsoft-com:office:smarttags" w:element="time">
        <w:smartTagPr>
          <w:attr w:name="Minute" w:val="12"/>
          <w:attr w:name="Hour" w:val="2"/>
        </w:smartTagPr>
        <w:r w:rsidRPr="00C2234C">
          <w:rPr>
            <w:sz w:val="28"/>
            <w:szCs w:val="28"/>
          </w:rPr>
          <w:t>2.12.</w:t>
        </w:r>
      </w:smartTag>
      <w:r w:rsidRPr="00C2234C">
        <w:rPr>
          <w:sz w:val="28"/>
          <w:szCs w:val="28"/>
        </w:rPr>
        <w:t xml:space="preserve"> </w:t>
      </w:r>
      <w:r w:rsidR="002B705C">
        <w:rPr>
          <w:sz w:val="28"/>
          <w:szCs w:val="28"/>
        </w:rPr>
        <w:t xml:space="preserve">Разработка и реализация муниципальных программ </w:t>
      </w:r>
      <w:proofErr w:type="spellStart"/>
      <w:r w:rsidR="002B705C">
        <w:rPr>
          <w:sz w:val="28"/>
          <w:szCs w:val="28"/>
        </w:rPr>
        <w:t>Белокалитвинского</w:t>
      </w:r>
      <w:proofErr w:type="spellEnd"/>
      <w:r w:rsidR="002B705C"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 и «Комплексное развитие сельских территорий»</w:t>
      </w:r>
      <w:r w:rsidRPr="00C2234C">
        <w:rPr>
          <w:sz w:val="28"/>
          <w:szCs w:val="28"/>
        </w:rPr>
        <w:t>.</w:t>
      </w:r>
    </w:p>
    <w:p w:rsidR="00C2234C" w:rsidRPr="00C2234C" w:rsidRDefault="00C2234C" w:rsidP="00C2234C">
      <w:pPr>
        <w:ind w:firstLine="540"/>
        <w:jc w:val="both"/>
        <w:rPr>
          <w:sz w:val="28"/>
          <w:szCs w:val="28"/>
        </w:rPr>
      </w:pPr>
      <w:smartTag w:uri="urn:schemas-microsoft-com:office:smarttags" w:element="time">
        <w:smartTagPr>
          <w:attr w:name="Minute" w:val="13"/>
          <w:attr w:name="Hour" w:val="2"/>
        </w:smartTagPr>
        <w:r w:rsidRPr="00C2234C">
          <w:rPr>
            <w:sz w:val="28"/>
            <w:szCs w:val="28"/>
          </w:rPr>
          <w:t>2.13.</w:t>
        </w:r>
      </w:smartTag>
      <w:r w:rsidRPr="00C2234C">
        <w:rPr>
          <w:sz w:val="28"/>
          <w:szCs w:val="28"/>
        </w:rPr>
        <w:t xml:space="preserve"> </w:t>
      </w:r>
      <w:r w:rsidRPr="00C2234C">
        <w:rPr>
          <w:rFonts w:cs="Calibri"/>
          <w:sz w:val="28"/>
          <w:szCs w:val="28"/>
        </w:rPr>
        <w:t xml:space="preserve">Организация и проведение мероприятий </w:t>
      </w:r>
      <w:proofErr w:type="spellStart"/>
      <w:r w:rsidRPr="00C2234C">
        <w:rPr>
          <w:rFonts w:cs="Calibri"/>
          <w:sz w:val="28"/>
          <w:szCs w:val="28"/>
        </w:rPr>
        <w:t>межпоселенческого</w:t>
      </w:r>
      <w:proofErr w:type="spellEnd"/>
      <w:r w:rsidRPr="00C2234C">
        <w:rPr>
          <w:rFonts w:cs="Calibri"/>
          <w:sz w:val="28"/>
          <w:szCs w:val="28"/>
        </w:rPr>
        <w:t xml:space="preserve"> характера по охране окружающей среды</w:t>
      </w:r>
      <w:r w:rsidRPr="00C2234C">
        <w:rPr>
          <w:sz w:val="28"/>
          <w:szCs w:val="28"/>
        </w:rPr>
        <w:t xml:space="preserve">. </w:t>
      </w:r>
    </w:p>
    <w:p w:rsidR="00C2234C" w:rsidRPr="00C2234C" w:rsidRDefault="00C2234C" w:rsidP="00C2234C">
      <w:pPr>
        <w:ind w:firstLine="540"/>
        <w:jc w:val="both"/>
        <w:rPr>
          <w:sz w:val="28"/>
          <w:szCs w:val="28"/>
        </w:rPr>
      </w:pPr>
      <w:r w:rsidRPr="00C2234C">
        <w:rPr>
          <w:sz w:val="28"/>
          <w:szCs w:val="28"/>
        </w:rPr>
        <w:t xml:space="preserve">2.14. Осуществление координации деятельности органов по охране окружающей среды </w:t>
      </w:r>
      <w:proofErr w:type="spellStart"/>
      <w:r w:rsidRPr="00C2234C">
        <w:rPr>
          <w:sz w:val="28"/>
          <w:szCs w:val="28"/>
        </w:rPr>
        <w:t>природопользователей</w:t>
      </w:r>
      <w:proofErr w:type="spellEnd"/>
      <w:r w:rsidRPr="00C2234C">
        <w:rPr>
          <w:sz w:val="28"/>
          <w:szCs w:val="28"/>
        </w:rPr>
        <w:t>, взаимодействие с контролирующими федеральными и краевыми органами по вопросам охраны окружающей среды.</w:t>
      </w:r>
    </w:p>
    <w:p w:rsidR="00C2234C" w:rsidRPr="00C2234C" w:rsidRDefault="00C2234C" w:rsidP="00C2234C">
      <w:pPr>
        <w:ind w:firstLine="540"/>
        <w:jc w:val="both"/>
        <w:rPr>
          <w:sz w:val="28"/>
          <w:szCs w:val="28"/>
        </w:rPr>
      </w:pPr>
      <w:r w:rsidRPr="00C2234C">
        <w:rPr>
          <w:sz w:val="28"/>
          <w:szCs w:val="28"/>
        </w:rPr>
        <w:t>2.15. Осуществление экологического просвещения и 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C2234C" w:rsidRPr="00C2234C" w:rsidRDefault="00C2234C" w:rsidP="00C2234C">
      <w:pPr>
        <w:ind w:firstLine="540"/>
        <w:jc w:val="both"/>
        <w:rPr>
          <w:sz w:val="28"/>
          <w:szCs w:val="28"/>
        </w:rPr>
      </w:pPr>
      <w:r w:rsidRPr="00C2234C">
        <w:rPr>
          <w:sz w:val="28"/>
          <w:szCs w:val="28"/>
        </w:rPr>
        <w:t>2.16. Формирование экологической культуры в обществе, воспитания бережного отношения к природе, рационального использования природных ресурсов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ресурсов.</w:t>
      </w:r>
    </w:p>
    <w:p w:rsidR="00C2234C" w:rsidRPr="00C2234C" w:rsidRDefault="00C2234C" w:rsidP="00C2234C">
      <w:pPr>
        <w:ind w:firstLine="540"/>
        <w:jc w:val="both"/>
        <w:rPr>
          <w:sz w:val="28"/>
          <w:szCs w:val="28"/>
        </w:rPr>
      </w:pPr>
    </w:p>
    <w:p w:rsidR="00C2234C" w:rsidRPr="00FE10BC" w:rsidRDefault="00C2234C" w:rsidP="00C2234C">
      <w:pPr>
        <w:numPr>
          <w:ilvl w:val="0"/>
          <w:numId w:val="3"/>
        </w:numPr>
        <w:jc w:val="center"/>
        <w:rPr>
          <w:sz w:val="28"/>
          <w:szCs w:val="28"/>
        </w:rPr>
      </w:pPr>
      <w:r w:rsidRPr="00FE10BC">
        <w:rPr>
          <w:sz w:val="28"/>
          <w:szCs w:val="28"/>
        </w:rPr>
        <w:t>ФУНКЦИИ ОТДЕЛА</w:t>
      </w:r>
    </w:p>
    <w:p w:rsidR="00C2234C" w:rsidRPr="00FE10BC" w:rsidRDefault="00C2234C" w:rsidP="00C2234C">
      <w:pPr>
        <w:ind w:firstLine="357"/>
        <w:jc w:val="both"/>
        <w:rPr>
          <w:sz w:val="28"/>
          <w:szCs w:val="28"/>
        </w:rPr>
      </w:pPr>
      <w:r w:rsidRPr="00FE10BC">
        <w:rPr>
          <w:sz w:val="28"/>
          <w:szCs w:val="28"/>
        </w:rPr>
        <w:t>Отдел в соответствии с возложенными на него задачами выполняет следующие функции:</w:t>
      </w:r>
    </w:p>
    <w:p w:rsidR="00C2234C" w:rsidRPr="00C2234C" w:rsidRDefault="00C2234C" w:rsidP="00C2234C">
      <w:pPr>
        <w:ind w:firstLine="357"/>
        <w:jc w:val="both"/>
        <w:rPr>
          <w:sz w:val="28"/>
          <w:szCs w:val="28"/>
        </w:rPr>
      </w:pPr>
      <w:r w:rsidRPr="00C2234C">
        <w:rPr>
          <w:sz w:val="28"/>
          <w:szCs w:val="28"/>
        </w:rPr>
        <w:t>3.1. Осуществляет государственные полномочия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назначения.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3.2. Осуществляет реализацию государственных программ поддержки сельскохозяйственных товаропроизводителей всех форм собственности, предприятий пищевой и перерабатывающей промышленности, личных подсобных хозяйств.</w:t>
      </w:r>
    </w:p>
    <w:p w:rsidR="00C2234C" w:rsidRPr="00C2234C" w:rsidRDefault="00C2234C" w:rsidP="00C2234C">
      <w:pPr>
        <w:ind w:firstLine="357"/>
        <w:jc w:val="both"/>
        <w:rPr>
          <w:sz w:val="28"/>
          <w:szCs w:val="28"/>
        </w:rPr>
      </w:pPr>
      <w:r w:rsidRPr="00C2234C">
        <w:rPr>
          <w:sz w:val="28"/>
          <w:szCs w:val="28"/>
        </w:rPr>
        <w:lastRenderedPageBreak/>
        <w:t>3.3. Разрабатывает и осуществляет деятельн</w:t>
      </w:r>
      <w:r w:rsidR="00836048">
        <w:rPr>
          <w:sz w:val="28"/>
          <w:szCs w:val="28"/>
        </w:rPr>
        <w:t>ость по реализации муниципальных</w:t>
      </w:r>
      <w:r w:rsidRPr="00C2234C">
        <w:rPr>
          <w:sz w:val="28"/>
          <w:szCs w:val="28"/>
        </w:rPr>
        <w:t xml:space="preserve"> целев</w:t>
      </w:r>
      <w:r w:rsidR="00836048">
        <w:rPr>
          <w:sz w:val="28"/>
          <w:szCs w:val="28"/>
        </w:rPr>
        <w:t>ых</w:t>
      </w:r>
      <w:r w:rsidRPr="00C2234C">
        <w:rPr>
          <w:sz w:val="28"/>
          <w:szCs w:val="28"/>
        </w:rPr>
        <w:t xml:space="preserve"> программ </w:t>
      </w:r>
      <w:r w:rsidR="00836048">
        <w:rPr>
          <w:sz w:val="28"/>
          <w:szCs w:val="28"/>
        </w:rPr>
        <w:t>«Р</w:t>
      </w:r>
      <w:r w:rsidRPr="00C2234C">
        <w:rPr>
          <w:sz w:val="28"/>
          <w:szCs w:val="28"/>
        </w:rPr>
        <w:t>азвити</w:t>
      </w:r>
      <w:r w:rsidR="00836048">
        <w:rPr>
          <w:sz w:val="28"/>
          <w:szCs w:val="28"/>
        </w:rPr>
        <w:t>е</w:t>
      </w:r>
      <w:r w:rsidRPr="00C2234C">
        <w:rPr>
          <w:sz w:val="28"/>
          <w:szCs w:val="28"/>
        </w:rPr>
        <w:t xml:space="preserve"> сельского хозяйства и регулировани</w:t>
      </w:r>
      <w:r w:rsidR="00836048">
        <w:rPr>
          <w:sz w:val="28"/>
          <w:szCs w:val="28"/>
        </w:rPr>
        <w:t>е</w:t>
      </w:r>
      <w:r w:rsidRPr="00C2234C">
        <w:rPr>
          <w:sz w:val="28"/>
          <w:szCs w:val="28"/>
        </w:rPr>
        <w:t xml:space="preserve"> рынков сельскохозяйственной продукции, сырья и продовольствия</w:t>
      </w:r>
      <w:r w:rsidR="00836048">
        <w:rPr>
          <w:sz w:val="28"/>
          <w:szCs w:val="28"/>
        </w:rPr>
        <w:t>» и «Комплексное развитие сельских территорий»</w:t>
      </w:r>
      <w:r w:rsidRPr="00C2234C">
        <w:rPr>
          <w:sz w:val="28"/>
          <w:szCs w:val="28"/>
        </w:rPr>
        <w:t>.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3.4. Осуществляет координацию, регулирование и взаимодействие сельскохозяйственных товаропроизводителей всех форм собственности, содействует установлению взаимовыгодных экономических отношений между хозяйствующими субъектами.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3.</w:t>
      </w:r>
      <w:r w:rsidR="00836048">
        <w:rPr>
          <w:rFonts w:ascii="Times New Roman" w:hAnsi="Times New Roman"/>
          <w:sz w:val="28"/>
          <w:szCs w:val="28"/>
        </w:rPr>
        <w:t>5</w:t>
      </w:r>
      <w:r w:rsidRPr="00C2234C">
        <w:rPr>
          <w:rFonts w:ascii="Times New Roman" w:hAnsi="Times New Roman"/>
          <w:sz w:val="28"/>
          <w:szCs w:val="28"/>
        </w:rPr>
        <w:t xml:space="preserve">. Осуществляет меры по воспроизводству плодородия и сохранению почв, производству высококачественной продукции растениеводства, повышению урожайности всех сельскохозяйственных культур путем применения научно обоснованной системы земледелия, по применению органических и минеральных удобрений, совершенствованию системы семеноводства, </w:t>
      </w:r>
      <w:proofErr w:type="spellStart"/>
      <w:r w:rsidRPr="00C2234C">
        <w:rPr>
          <w:rFonts w:ascii="Times New Roman" w:hAnsi="Times New Roman"/>
          <w:sz w:val="28"/>
          <w:szCs w:val="28"/>
        </w:rPr>
        <w:t>сортообновлению</w:t>
      </w:r>
      <w:proofErr w:type="spellEnd"/>
      <w:r w:rsidRPr="00C2234C">
        <w:rPr>
          <w:rFonts w:ascii="Times New Roman" w:hAnsi="Times New Roman"/>
          <w:sz w:val="28"/>
          <w:szCs w:val="28"/>
        </w:rPr>
        <w:t>, освоению интенсивных и экологически чистых технологий, обеспечению токсикологической безопасности производимой продукции.</w:t>
      </w:r>
    </w:p>
    <w:p w:rsid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3.</w:t>
      </w:r>
      <w:r w:rsidR="00836048">
        <w:rPr>
          <w:rFonts w:ascii="Times New Roman" w:hAnsi="Times New Roman"/>
          <w:sz w:val="28"/>
          <w:szCs w:val="28"/>
        </w:rPr>
        <w:t>6</w:t>
      </w:r>
      <w:r w:rsidRPr="00C2234C">
        <w:rPr>
          <w:rFonts w:ascii="Times New Roman" w:hAnsi="Times New Roman"/>
          <w:sz w:val="28"/>
          <w:szCs w:val="28"/>
        </w:rPr>
        <w:t>. Прогнозирует объемы производства и реализации продукции, составляет вероятный оборот и баланс по видам сельхозпродукции и продукции ее переработки, затрат на производство, потребность в трудовых, материальных и финансовых ресурсах по сельхозпредприятиям района, обобщает</w:t>
      </w:r>
      <w:r w:rsidR="00836048">
        <w:rPr>
          <w:rFonts w:ascii="Times New Roman" w:hAnsi="Times New Roman"/>
          <w:sz w:val="28"/>
          <w:szCs w:val="28"/>
        </w:rPr>
        <w:t xml:space="preserve"> </w:t>
      </w:r>
      <w:r w:rsidRPr="00C2234C">
        <w:rPr>
          <w:rFonts w:ascii="Times New Roman" w:hAnsi="Times New Roman"/>
          <w:sz w:val="28"/>
          <w:szCs w:val="28"/>
        </w:rPr>
        <w:t>показатели и анализирует резуль</w:t>
      </w:r>
      <w:r w:rsidR="00836048">
        <w:rPr>
          <w:rFonts w:ascii="Times New Roman" w:hAnsi="Times New Roman"/>
          <w:sz w:val="28"/>
          <w:szCs w:val="28"/>
        </w:rPr>
        <w:t>таты хозяйственной деятельности</w:t>
      </w:r>
      <w:r w:rsidRPr="00C2234C">
        <w:rPr>
          <w:rFonts w:ascii="Times New Roman" w:hAnsi="Times New Roman"/>
          <w:sz w:val="28"/>
          <w:szCs w:val="28"/>
        </w:rPr>
        <w:t>.</w:t>
      </w:r>
    </w:p>
    <w:p w:rsidR="00836048" w:rsidRDefault="00836048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Осуществляет мониторинг поступления земельного налога и единого сельскохозяйственного налога.</w:t>
      </w:r>
    </w:p>
    <w:p w:rsidR="001E4AF8" w:rsidRDefault="001E4AF8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Осуществляет мониторинг размера оплаты труда в сельскохозяйственных предприятиях района</w:t>
      </w:r>
      <w:r w:rsidR="00EE3058">
        <w:rPr>
          <w:rFonts w:ascii="Times New Roman" w:hAnsi="Times New Roman"/>
          <w:sz w:val="28"/>
          <w:szCs w:val="28"/>
        </w:rPr>
        <w:t>.</w:t>
      </w:r>
    </w:p>
    <w:p w:rsidR="00EE3058" w:rsidRDefault="00EE3058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Осуществляет мониторинг финансово-экономического состояния сельскохозяйственных предприятий района.</w:t>
      </w:r>
    </w:p>
    <w:p w:rsidR="00EE3058" w:rsidRPr="00C2234C" w:rsidRDefault="00EE3058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Осуществляет мониторинг ценовой ситуации на агропродовольственном рынке района.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3.</w:t>
      </w:r>
      <w:r w:rsidR="00EE3058">
        <w:rPr>
          <w:rFonts w:ascii="Times New Roman" w:hAnsi="Times New Roman"/>
          <w:sz w:val="28"/>
          <w:szCs w:val="28"/>
        </w:rPr>
        <w:t>11</w:t>
      </w:r>
      <w:r w:rsidRPr="00C2234C">
        <w:rPr>
          <w:rFonts w:ascii="Times New Roman" w:hAnsi="Times New Roman"/>
          <w:sz w:val="28"/>
          <w:szCs w:val="28"/>
        </w:rPr>
        <w:t xml:space="preserve">. Осуществляет мониторинг потребности в горюче – смазочных материалах </w:t>
      </w:r>
      <w:proofErr w:type="spellStart"/>
      <w:r w:rsidRPr="00C2234C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Pr="00C2234C">
        <w:rPr>
          <w:rFonts w:ascii="Times New Roman" w:hAnsi="Times New Roman"/>
          <w:sz w:val="28"/>
          <w:szCs w:val="28"/>
        </w:rPr>
        <w:t xml:space="preserve"> района для проведения сельскохозяйственных работ.</w:t>
      </w:r>
    </w:p>
    <w:p w:rsidR="00C2234C" w:rsidRPr="00C2234C" w:rsidRDefault="00C2234C" w:rsidP="00C2234C">
      <w:pPr>
        <w:ind w:firstLine="357"/>
        <w:jc w:val="both"/>
        <w:rPr>
          <w:sz w:val="28"/>
          <w:szCs w:val="28"/>
        </w:rPr>
      </w:pPr>
      <w:r w:rsidRPr="00C2234C">
        <w:rPr>
          <w:sz w:val="28"/>
          <w:szCs w:val="28"/>
        </w:rPr>
        <w:t>3.</w:t>
      </w:r>
      <w:r w:rsidR="00EE3058">
        <w:rPr>
          <w:sz w:val="28"/>
          <w:szCs w:val="28"/>
        </w:rPr>
        <w:t>12</w:t>
      </w:r>
      <w:r w:rsidRPr="00C2234C">
        <w:rPr>
          <w:sz w:val="28"/>
          <w:szCs w:val="28"/>
        </w:rPr>
        <w:t>. Осуществляет анализ развития отрасли животноводства и племенного дела агропромышленного комплекса района.</w:t>
      </w:r>
    </w:p>
    <w:p w:rsidR="00C2234C" w:rsidRPr="00C2234C" w:rsidRDefault="00C2234C" w:rsidP="00C2234C">
      <w:pPr>
        <w:ind w:firstLine="357"/>
        <w:jc w:val="both"/>
        <w:rPr>
          <w:sz w:val="28"/>
          <w:szCs w:val="28"/>
        </w:rPr>
      </w:pPr>
      <w:r w:rsidRPr="00C2234C">
        <w:rPr>
          <w:sz w:val="28"/>
          <w:szCs w:val="28"/>
        </w:rPr>
        <w:t>3.1</w:t>
      </w:r>
      <w:r w:rsidR="00EE3058">
        <w:rPr>
          <w:sz w:val="28"/>
          <w:szCs w:val="28"/>
        </w:rPr>
        <w:t>3</w:t>
      </w:r>
      <w:r w:rsidRPr="00C2234C">
        <w:rPr>
          <w:sz w:val="28"/>
          <w:szCs w:val="28"/>
        </w:rPr>
        <w:t xml:space="preserve">. Осуществляет </w:t>
      </w:r>
      <w:r w:rsidR="00EE3058">
        <w:rPr>
          <w:sz w:val="28"/>
          <w:szCs w:val="28"/>
        </w:rPr>
        <w:t xml:space="preserve">мониторинг </w:t>
      </w:r>
      <w:r w:rsidR="006C0076">
        <w:rPr>
          <w:sz w:val="28"/>
          <w:szCs w:val="28"/>
        </w:rPr>
        <w:t>экологической ситуации в районе</w:t>
      </w:r>
      <w:r w:rsidRPr="00C2234C">
        <w:rPr>
          <w:sz w:val="28"/>
          <w:szCs w:val="28"/>
        </w:rPr>
        <w:t>.</w:t>
      </w:r>
    </w:p>
    <w:p w:rsidR="00C2234C" w:rsidRPr="00C2234C" w:rsidRDefault="00C2234C" w:rsidP="00C2234C">
      <w:pPr>
        <w:ind w:firstLine="357"/>
        <w:jc w:val="both"/>
        <w:rPr>
          <w:sz w:val="28"/>
          <w:szCs w:val="28"/>
        </w:rPr>
      </w:pPr>
      <w:r w:rsidRPr="00C2234C">
        <w:rPr>
          <w:sz w:val="28"/>
          <w:szCs w:val="28"/>
        </w:rPr>
        <w:t>3.</w:t>
      </w:r>
      <w:r w:rsidR="00EE3058">
        <w:rPr>
          <w:sz w:val="28"/>
          <w:szCs w:val="28"/>
        </w:rPr>
        <w:t>14</w:t>
      </w:r>
      <w:r w:rsidRPr="00C2234C">
        <w:rPr>
          <w:sz w:val="28"/>
          <w:szCs w:val="28"/>
        </w:rPr>
        <w:t xml:space="preserve">. Разрабатывает и контролирует реализацию </w:t>
      </w:r>
      <w:r w:rsidR="00EE3058">
        <w:rPr>
          <w:sz w:val="28"/>
          <w:szCs w:val="28"/>
        </w:rPr>
        <w:t xml:space="preserve">муниципальной программы </w:t>
      </w:r>
      <w:proofErr w:type="spellStart"/>
      <w:r w:rsidR="00EE3058">
        <w:rPr>
          <w:sz w:val="28"/>
          <w:szCs w:val="28"/>
        </w:rPr>
        <w:t>Белокалитвинского</w:t>
      </w:r>
      <w:proofErr w:type="spellEnd"/>
      <w:r w:rsidR="00EE3058">
        <w:rPr>
          <w:sz w:val="28"/>
          <w:szCs w:val="28"/>
        </w:rPr>
        <w:t xml:space="preserve"> района «Охрана окружающей среды и рациональное природопользование» и отслеживает освоение средств, выделенных на реализацию мероприятий </w:t>
      </w:r>
      <w:proofErr w:type="spellStart"/>
      <w:r w:rsidR="00EE3058">
        <w:rPr>
          <w:sz w:val="28"/>
          <w:szCs w:val="28"/>
        </w:rPr>
        <w:t>межпоселенческого</w:t>
      </w:r>
      <w:proofErr w:type="spellEnd"/>
      <w:r w:rsidR="00EE3058">
        <w:rPr>
          <w:sz w:val="28"/>
          <w:szCs w:val="28"/>
        </w:rPr>
        <w:t xml:space="preserve"> характера, предусмотренного программой.</w:t>
      </w:r>
    </w:p>
    <w:p w:rsidR="00C2234C" w:rsidRPr="00C2234C" w:rsidRDefault="00C2234C" w:rsidP="00C2234C">
      <w:pPr>
        <w:ind w:firstLine="357"/>
        <w:jc w:val="both"/>
        <w:rPr>
          <w:sz w:val="28"/>
          <w:szCs w:val="28"/>
        </w:rPr>
      </w:pPr>
      <w:r w:rsidRPr="00C2234C">
        <w:rPr>
          <w:sz w:val="28"/>
          <w:szCs w:val="28"/>
        </w:rPr>
        <w:t>3.1</w:t>
      </w:r>
      <w:r w:rsidR="007A20F1">
        <w:rPr>
          <w:sz w:val="28"/>
          <w:szCs w:val="28"/>
        </w:rPr>
        <w:t>5</w:t>
      </w:r>
      <w:r w:rsidRPr="00C2234C">
        <w:rPr>
          <w:sz w:val="28"/>
          <w:szCs w:val="28"/>
        </w:rPr>
        <w:t xml:space="preserve">. </w:t>
      </w:r>
      <w:r w:rsidR="00EE3058">
        <w:rPr>
          <w:sz w:val="28"/>
          <w:szCs w:val="28"/>
        </w:rPr>
        <w:t>Организовывает информирование о соблюдении правил пожарной безопасности, мерах по обеспечению пожарной безопасности, о последствиях нарушений требований пожарной безопасности. Осуществляет</w:t>
      </w:r>
      <w:r w:rsidRPr="00C2234C">
        <w:rPr>
          <w:sz w:val="28"/>
          <w:szCs w:val="28"/>
        </w:rPr>
        <w:t xml:space="preserve"> мониторинг случаев выжигания сухой растительности на территории района.</w:t>
      </w:r>
    </w:p>
    <w:p w:rsidR="00C2234C" w:rsidRPr="00C2234C" w:rsidRDefault="00C2234C" w:rsidP="00C2234C">
      <w:pPr>
        <w:ind w:firstLine="357"/>
        <w:jc w:val="both"/>
        <w:rPr>
          <w:sz w:val="28"/>
          <w:szCs w:val="28"/>
        </w:rPr>
      </w:pPr>
      <w:r w:rsidRPr="00C2234C">
        <w:rPr>
          <w:sz w:val="28"/>
          <w:szCs w:val="28"/>
        </w:rPr>
        <w:t>3.</w:t>
      </w:r>
      <w:r w:rsidR="007A20F1">
        <w:rPr>
          <w:sz w:val="28"/>
          <w:szCs w:val="28"/>
        </w:rPr>
        <w:t>16</w:t>
      </w:r>
      <w:r w:rsidRPr="00C2234C">
        <w:rPr>
          <w:sz w:val="28"/>
          <w:szCs w:val="28"/>
        </w:rPr>
        <w:t xml:space="preserve">. </w:t>
      </w:r>
      <w:r w:rsidR="007A20F1">
        <w:rPr>
          <w:sz w:val="28"/>
          <w:szCs w:val="28"/>
        </w:rPr>
        <w:t>Участвует в мероприятиях по экологическому просвещению, формировании экологической культуры, в организации системы экологического образования и информирования населения о состоянии окружающей среды.</w:t>
      </w:r>
    </w:p>
    <w:p w:rsidR="006C0076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lastRenderedPageBreak/>
        <w:t>3.1</w:t>
      </w:r>
      <w:r w:rsidR="006C0076">
        <w:rPr>
          <w:rFonts w:ascii="Times New Roman" w:hAnsi="Times New Roman"/>
          <w:sz w:val="28"/>
          <w:szCs w:val="28"/>
        </w:rPr>
        <w:t>7</w:t>
      </w:r>
      <w:r w:rsidRPr="00C2234C">
        <w:rPr>
          <w:rFonts w:ascii="Times New Roman" w:hAnsi="Times New Roman"/>
          <w:sz w:val="28"/>
          <w:szCs w:val="28"/>
        </w:rPr>
        <w:t>.</w:t>
      </w:r>
      <w:r w:rsidR="006C0076">
        <w:rPr>
          <w:rFonts w:ascii="Times New Roman" w:hAnsi="Times New Roman"/>
          <w:sz w:val="28"/>
          <w:szCs w:val="28"/>
        </w:rPr>
        <w:t xml:space="preserve"> </w:t>
      </w:r>
      <w:r w:rsidR="006C0076" w:rsidRPr="00112218">
        <w:rPr>
          <w:rFonts w:ascii="Times New Roman" w:hAnsi="Times New Roman"/>
          <w:sz w:val="28"/>
          <w:szCs w:val="28"/>
        </w:rPr>
        <w:t>О</w:t>
      </w:r>
      <w:r w:rsidR="006C0076">
        <w:rPr>
          <w:rFonts w:ascii="Times New Roman" w:hAnsi="Times New Roman"/>
          <w:sz w:val="28"/>
          <w:szCs w:val="28"/>
        </w:rPr>
        <w:t xml:space="preserve">существляет информационно-разъяснительную работу с сельскохозяйственными предприятиями района </w:t>
      </w:r>
      <w:r w:rsidR="006C0076" w:rsidRPr="00C35E59">
        <w:rPr>
          <w:rFonts w:ascii="Times New Roman" w:hAnsi="Times New Roman"/>
          <w:sz w:val="28"/>
          <w:szCs w:val="28"/>
        </w:rPr>
        <w:t>о необходимости выполнения требований законодательства в области охраны труда, проведени</w:t>
      </w:r>
      <w:r w:rsidR="006C0076">
        <w:rPr>
          <w:rFonts w:ascii="Times New Roman" w:hAnsi="Times New Roman"/>
          <w:sz w:val="28"/>
          <w:szCs w:val="28"/>
        </w:rPr>
        <w:t>и</w:t>
      </w:r>
      <w:r w:rsidR="006C0076" w:rsidRPr="00C35E59">
        <w:rPr>
          <w:rFonts w:ascii="Times New Roman" w:hAnsi="Times New Roman"/>
          <w:sz w:val="28"/>
          <w:szCs w:val="28"/>
        </w:rPr>
        <w:t xml:space="preserve"> мероприятий по профилактике производственного травматизма, специальной оцен</w:t>
      </w:r>
      <w:r w:rsidR="006C0076">
        <w:rPr>
          <w:rFonts w:ascii="Times New Roman" w:hAnsi="Times New Roman"/>
          <w:sz w:val="28"/>
          <w:szCs w:val="28"/>
        </w:rPr>
        <w:t>ки условий труда в организации, о</w:t>
      </w:r>
      <w:r w:rsidR="006C0076" w:rsidRPr="00C35E59">
        <w:rPr>
          <w:rFonts w:ascii="Times New Roman" w:hAnsi="Times New Roman"/>
          <w:sz w:val="28"/>
          <w:szCs w:val="28"/>
        </w:rPr>
        <w:t xml:space="preserve"> недопущения производственного травматизма</w:t>
      </w:r>
      <w:r w:rsidR="006C0076">
        <w:rPr>
          <w:rFonts w:ascii="Times New Roman" w:hAnsi="Times New Roman"/>
          <w:sz w:val="28"/>
          <w:szCs w:val="28"/>
        </w:rPr>
        <w:t>.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3.1</w:t>
      </w:r>
      <w:r w:rsidR="006C0076">
        <w:rPr>
          <w:rFonts w:ascii="Times New Roman" w:hAnsi="Times New Roman"/>
          <w:sz w:val="28"/>
          <w:szCs w:val="28"/>
        </w:rPr>
        <w:t>8</w:t>
      </w:r>
      <w:r w:rsidRPr="00C2234C">
        <w:rPr>
          <w:rFonts w:ascii="Times New Roman" w:hAnsi="Times New Roman"/>
          <w:sz w:val="28"/>
          <w:szCs w:val="28"/>
        </w:rPr>
        <w:t>. Осуществляет подготовку периодической отчетности по вопросам охраны окружающей среды и р</w:t>
      </w:r>
      <w:r w:rsidR="006C0076">
        <w:rPr>
          <w:rFonts w:ascii="Times New Roman" w:hAnsi="Times New Roman"/>
          <w:sz w:val="28"/>
          <w:szCs w:val="28"/>
        </w:rPr>
        <w:t>ационального природопользования</w:t>
      </w:r>
      <w:r w:rsidRPr="00C2234C">
        <w:rPr>
          <w:rFonts w:ascii="Times New Roman" w:hAnsi="Times New Roman"/>
          <w:sz w:val="28"/>
          <w:szCs w:val="28"/>
        </w:rPr>
        <w:t>.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color w:val="0000FF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3.</w:t>
      </w:r>
      <w:r w:rsidR="006C0076">
        <w:rPr>
          <w:rFonts w:ascii="Times New Roman" w:hAnsi="Times New Roman"/>
          <w:sz w:val="28"/>
          <w:szCs w:val="28"/>
        </w:rPr>
        <w:t>19</w:t>
      </w:r>
      <w:r w:rsidRPr="00C2234C">
        <w:rPr>
          <w:rFonts w:ascii="Times New Roman" w:hAnsi="Times New Roman"/>
          <w:sz w:val="28"/>
          <w:szCs w:val="28"/>
        </w:rPr>
        <w:t>. Содействует формированию стабильного рынка сбыта продукции.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3.2</w:t>
      </w:r>
      <w:r w:rsidR="006C0076">
        <w:rPr>
          <w:rFonts w:ascii="Times New Roman" w:hAnsi="Times New Roman"/>
          <w:sz w:val="28"/>
          <w:szCs w:val="28"/>
        </w:rPr>
        <w:t>0</w:t>
      </w:r>
      <w:r w:rsidRPr="00C2234C">
        <w:rPr>
          <w:rFonts w:ascii="Times New Roman" w:hAnsi="Times New Roman"/>
          <w:sz w:val="28"/>
          <w:szCs w:val="28"/>
        </w:rPr>
        <w:t>. Участвует в создании и развитии системы ценовой информации на продукцию сельского хозяйства и перерабатывающей промышленности.</w:t>
      </w:r>
    </w:p>
    <w:p w:rsidR="00C2234C" w:rsidRPr="00DF259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DF259C">
        <w:rPr>
          <w:rFonts w:ascii="Times New Roman" w:hAnsi="Times New Roman"/>
          <w:sz w:val="28"/>
          <w:szCs w:val="28"/>
        </w:rPr>
        <w:t>3.2</w:t>
      </w:r>
      <w:r w:rsidR="00DF259C" w:rsidRPr="00DF259C">
        <w:rPr>
          <w:rFonts w:ascii="Times New Roman" w:hAnsi="Times New Roman"/>
          <w:sz w:val="28"/>
          <w:szCs w:val="28"/>
        </w:rPr>
        <w:t>1</w:t>
      </w:r>
      <w:r w:rsidRPr="00DF259C">
        <w:rPr>
          <w:rFonts w:ascii="Times New Roman" w:hAnsi="Times New Roman"/>
          <w:sz w:val="28"/>
          <w:szCs w:val="28"/>
        </w:rPr>
        <w:t>. Оказывает методическую помощь по вопросам нормирования, тарификации работ и работников, совершенствования организации и оплаты труда, управления, соблюдения трудового законодательства, норм труда и социальных гарантий.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3.2</w:t>
      </w:r>
      <w:r w:rsidR="00DF259C">
        <w:rPr>
          <w:rFonts w:ascii="Times New Roman" w:hAnsi="Times New Roman"/>
          <w:sz w:val="28"/>
          <w:szCs w:val="28"/>
        </w:rPr>
        <w:t>2</w:t>
      </w:r>
      <w:r w:rsidRPr="00C2234C">
        <w:rPr>
          <w:rFonts w:ascii="Times New Roman" w:hAnsi="Times New Roman"/>
          <w:sz w:val="28"/>
          <w:szCs w:val="28"/>
        </w:rPr>
        <w:t>.</w:t>
      </w:r>
      <w:r w:rsidR="00DF259C">
        <w:rPr>
          <w:rFonts w:ascii="Times New Roman" w:hAnsi="Times New Roman"/>
          <w:sz w:val="28"/>
          <w:szCs w:val="28"/>
        </w:rPr>
        <w:t xml:space="preserve"> </w:t>
      </w:r>
      <w:r w:rsidRPr="00C2234C">
        <w:rPr>
          <w:rFonts w:ascii="Times New Roman" w:hAnsi="Times New Roman"/>
          <w:sz w:val="28"/>
          <w:szCs w:val="28"/>
        </w:rPr>
        <w:t xml:space="preserve">Осуществляет мониторинг оформления земельных участков из земель сельскохозяйственного назначения в соответствии с законодательством Российской Федерации. 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3.2</w:t>
      </w:r>
      <w:r w:rsidR="00DF259C">
        <w:rPr>
          <w:rFonts w:ascii="Times New Roman" w:hAnsi="Times New Roman"/>
          <w:sz w:val="28"/>
          <w:szCs w:val="28"/>
        </w:rPr>
        <w:t>3</w:t>
      </w:r>
      <w:r w:rsidRPr="00C2234C">
        <w:rPr>
          <w:rFonts w:ascii="Times New Roman" w:hAnsi="Times New Roman"/>
          <w:sz w:val="28"/>
          <w:szCs w:val="28"/>
        </w:rPr>
        <w:t xml:space="preserve">. Оказывает содействие в проведении региональных, межрегиональных, районных ярмарок, выставок продукции, работ и услуг </w:t>
      </w:r>
      <w:proofErr w:type="spellStart"/>
      <w:r w:rsidRPr="00C2234C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Pr="00C2234C">
        <w:rPr>
          <w:rFonts w:ascii="Times New Roman" w:hAnsi="Times New Roman"/>
          <w:sz w:val="28"/>
          <w:szCs w:val="28"/>
        </w:rPr>
        <w:t xml:space="preserve"> и перерабатывающих предприятий.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3.2</w:t>
      </w:r>
      <w:r w:rsidR="00DF259C">
        <w:rPr>
          <w:rFonts w:ascii="Times New Roman" w:hAnsi="Times New Roman"/>
          <w:sz w:val="28"/>
          <w:szCs w:val="28"/>
        </w:rPr>
        <w:t>4</w:t>
      </w:r>
      <w:r w:rsidRPr="00C2234C">
        <w:rPr>
          <w:rFonts w:ascii="Times New Roman" w:hAnsi="Times New Roman"/>
          <w:sz w:val="28"/>
          <w:szCs w:val="28"/>
        </w:rPr>
        <w:t>. Реализует мероприятия по распространению технологических, научно-технических, экономических, правовых и экологических знаний, путем проведения семинаров, консультаций.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3.2</w:t>
      </w:r>
      <w:r w:rsidR="00DF259C">
        <w:rPr>
          <w:rFonts w:ascii="Times New Roman" w:hAnsi="Times New Roman"/>
          <w:sz w:val="28"/>
          <w:szCs w:val="28"/>
        </w:rPr>
        <w:t>5</w:t>
      </w:r>
      <w:r w:rsidRPr="00C2234C">
        <w:rPr>
          <w:rFonts w:ascii="Times New Roman" w:hAnsi="Times New Roman"/>
          <w:sz w:val="28"/>
          <w:szCs w:val="28"/>
        </w:rPr>
        <w:t xml:space="preserve">. Обеспечивает взаимодействие с федеральными и областными структурами, структурными подразделениями и отраслевыми (функциональными) органами Администрации </w:t>
      </w:r>
      <w:proofErr w:type="spellStart"/>
      <w:r w:rsidRPr="00C2234C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C2234C">
        <w:rPr>
          <w:rFonts w:ascii="Times New Roman" w:hAnsi="Times New Roman"/>
          <w:sz w:val="28"/>
          <w:szCs w:val="28"/>
        </w:rPr>
        <w:t xml:space="preserve"> района, администрациями городских и сельских поселений, другими организациями </w:t>
      </w:r>
      <w:proofErr w:type="spellStart"/>
      <w:r w:rsidRPr="00C2234C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C2234C">
        <w:rPr>
          <w:rFonts w:ascii="Times New Roman" w:hAnsi="Times New Roman"/>
          <w:sz w:val="28"/>
          <w:szCs w:val="28"/>
        </w:rPr>
        <w:t xml:space="preserve"> района по вопросам своей компетенции.</w:t>
      </w:r>
    </w:p>
    <w:p w:rsidR="00C2234C" w:rsidRPr="00C2234C" w:rsidRDefault="00DF259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3.26</w:t>
      </w:r>
      <w:r w:rsidR="00C2234C" w:rsidRPr="00C2234C">
        <w:rPr>
          <w:rFonts w:ascii="Times New Roman" w:hAnsi="Times New Roman"/>
          <w:sz w:val="28"/>
          <w:szCs w:val="28"/>
        </w:rPr>
        <w:t>. Разрабатывает проекты нормативных актов в пределах своей компетенции.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3.2</w:t>
      </w:r>
      <w:r w:rsidR="00DF259C">
        <w:rPr>
          <w:rFonts w:ascii="Times New Roman" w:hAnsi="Times New Roman"/>
          <w:sz w:val="28"/>
          <w:szCs w:val="28"/>
        </w:rPr>
        <w:t>7</w:t>
      </w:r>
      <w:r w:rsidRPr="00C2234C">
        <w:rPr>
          <w:rFonts w:ascii="Times New Roman" w:hAnsi="Times New Roman"/>
          <w:sz w:val="28"/>
          <w:szCs w:val="28"/>
        </w:rPr>
        <w:t>. Осуществляет объективное, всестороннее и своевременное рассмотрение обращений граждан, дает письменные ответы по вопросам, относящимся к компетенции отдела.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3.2</w:t>
      </w:r>
      <w:r w:rsidR="00DF259C">
        <w:rPr>
          <w:rFonts w:ascii="Times New Roman" w:hAnsi="Times New Roman"/>
          <w:sz w:val="28"/>
          <w:szCs w:val="28"/>
        </w:rPr>
        <w:t>8</w:t>
      </w:r>
      <w:r w:rsidRPr="00C2234C">
        <w:rPr>
          <w:rFonts w:ascii="Times New Roman" w:hAnsi="Times New Roman"/>
          <w:sz w:val="28"/>
          <w:szCs w:val="28"/>
        </w:rPr>
        <w:t>. Освещает в средствах массовой информации ситуацию на территории района по вопросам своей компетенции.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3.</w:t>
      </w:r>
      <w:r w:rsidR="00DF259C">
        <w:rPr>
          <w:rFonts w:ascii="Times New Roman" w:hAnsi="Times New Roman"/>
          <w:sz w:val="28"/>
          <w:szCs w:val="28"/>
        </w:rPr>
        <w:t>29</w:t>
      </w:r>
      <w:r w:rsidRPr="00C2234C">
        <w:rPr>
          <w:rFonts w:ascii="Times New Roman" w:hAnsi="Times New Roman"/>
          <w:sz w:val="28"/>
          <w:szCs w:val="28"/>
        </w:rPr>
        <w:t>. Проводит работу по оказанию содействия сельскохозяйственным предприятиям и крестьянским (фермерским) хозяйствам, находящимся на территории района в техническом переоснащении современной сельскохозяйственной техникой и оборудованием.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C2234C" w:rsidRPr="00C2234C" w:rsidRDefault="00C2234C" w:rsidP="00C2234C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2234C" w:rsidRPr="00FE10BC" w:rsidRDefault="00C2234C" w:rsidP="00C2234C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FE10BC">
        <w:rPr>
          <w:rFonts w:ascii="Times New Roman" w:hAnsi="Times New Roman"/>
          <w:sz w:val="28"/>
          <w:szCs w:val="28"/>
        </w:rPr>
        <w:t>РУКОВОДСТВО ОТДЕЛОМ</w:t>
      </w:r>
    </w:p>
    <w:p w:rsidR="00C2234C" w:rsidRPr="00C2234C" w:rsidRDefault="00C2234C" w:rsidP="00C2234C">
      <w:pPr>
        <w:autoSpaceDE w:val="0"/>
        <w:autoSpaceDN w:val="0"/>
        <w:adjustRightInd w:val="0"/>
        <w:ind w:firstLine="540"/>
        <w:jc w:val="both"/>
        <w:outlineLvl w:val="1"/>
        <w:rPr>
          <w:rFonts w:cs="Calibri"/>
          <w:sz w:val="28"/>
          <w:szCs w:val="28"/>
        </w:rPr>
      </w:pPr>
      <w:r w:rsidRPr="00C2234C">
        <w:rPr>
          <w:sz w:val="28"/>
          <w:szCs w:val="28"/>
        </w:rPr>
        <w:t xml:space="preserve">4.1. </w:t>
      </w:r>
      <w:r w:rsidRPr="00C2234C">
        <w:rPr>
          <w:rFonts w:cs="Calibri"/>
          <w:sz w:val="28"/>
          <w:szCs w:val="28"/>
        </w:rPr>
        <w:t>Руководство отделом осуществляет начальник отдела сельского хозяйства, продовольствия и защиты окружающей среды (далее – начальник отдела).</w:t>
      </w:r>
    </w:p>
    <w:p w:rsidR="00C2234C" w:rsidRPr="00C2234C" w:rsidRDefault="00C2234C" w:rsidP="00C2234C">
      <w:pPr>
        <w:autoSpaceDE w:val="0"/>
        <w:autoSpaceDN w:val="0"/>
        <w:adjustRightInd w:val="0"/>
        <w:ind w:firstLine="540"/>
        <w:jc w:val="both"/>
        <w:outlineLvl w:val="1"/>
        <w:rPr>
          <w:rFonts w:cs="Calibri"/>
          <w:sz w:val="28"/>
          <w:szCs w:val="28"/>
        </w:rPr>
      </w:pPr>
      <w:r w:rsidRPr="00C2234C">
        <w:rPr>
          <w:rFonts w:cs="Calibri"/>
          <w:sz w:val="28"/>
          <w:szCs w:val="28"/>
        </w:rPr>
        <w:t>4.2. Начальник отдела:</w:t>
      </w:r>
    </w:p>
    <w:p w:rsidR="00C2234C" w:rsidRPr="00C2234C" w:rsidRDefault="00C2234C" w:rsidP="00C2234C">
      <w:pPr>
        <w:autoSpaceDE w:val="0"/>
        <w:autoSpaceDN w:val="0"/>
        <w:adjustRightInd w:val="0"/>
        <w:ind w:firstLine="540"/>
        <w:jc w:val="both"/>
        <w:outlineLvl w:val="1"/>
        <w:rPr>
          <w:rFonts w:cs="Calibri"/>
          <w:sz w:val="28"/>
          <w:szCs w:val="28"/>
        </w:rPr>
      </w:pPr>
      <w:r w:rsidRPr="00C2234C">
        <w:rPr>
          <w:rFonts w:cs="Calibri"/>
          <w:sz w:val="28"/>
          <w:szCs w:val="28"/>
        </w:rPr>
        <w:t>руководит деятельностью отдела, обеспечивает решение возложенных на него задач;</w:t>
      </w:r>
    </w:p>
    <w:p w:rsidR="00C2234C" w:rsidRPr="00C2234C" w:rsidRDefault="00C2234C" w:rsidP="00C2234C">
      <w:pPr>
        <w:autoSpaceDE w:val="0"/>
        <w:autoSpaceDN w:val="0"/>
        <w:adjustRightInd w:val="0"/>
        <w:ind w:firstLine="540"/>
        <w:jc w:val="both"/>
        <w:outlineLvl w:val="1"/>
        <w:rPr>
          <w:rFonts w:cs="Calibri"/>
          <w:sz w:val="28"/>
          <w:szCs w:val="28"/>
        </w:rPr>
      </w:pPr>
      <w:r w:rsidRPr="00C2234C">
        <w:rPr>
          <w:rFonts w:cs="Calibri"/>
          <w:sz w:val="28"/>
          <w:szCs w:val="28"/>
        </w:rPr>
        <w:lastRenderedPageBreak/>
        <w:t>планирует работу отдела;</w:t>
      </w:r>
    </w:p>
    <w:p w:rsidR="00C2234C" w:rsidRPr="00C2234C" w:rsidRDefault="00C2234C" w:rsidP="00C2234C">
      <w:pPr>
        <w:autoSpaceDE w:val="0"/>
        <w:autoSpaceDN w:val="0"/>
        <w:adjustRightInd w:val="0"/>
        <w:ind w:firstLine="540"/>
        <w:jc w:val="both"/>
        <w:outlineLvl w:val="1"/>
        <w:rPr>
          <w:rFonts w:cs="Calibri"/>
          <w:sz w:val="28"/>
          <w:szCs w:val="28"/>
        </w:rPr>
      </w:pPr>
      <w:r w:rsidRPr="00C2234C">
        <w:rPr>
          <w:rFonts w:cs="Calibri"/>
          <w:sz w:val="28"/>
          <w:szCs w:val="28"/>
        </w:rPr>
        <w:t>распределяет обязанности между работниками отдела;</w:t>
      </w:r>
    </w:p>
    <w:p w:rsidR="00C2234C" w:rsidRPr="00C2234C" w:rsidRDefault="00C2234C" w:rsidP="00C2234C">
      <w:pPr>
        <w:autoSpaceDE w:val="0"/>
        <w:autoSpaceDN w:val="0"/>
        <w:adjustRightInd w:val="0"/>
        <w:ind w:firstLine="540"/>
        <w:jc w:val="both"/>
        <w:outlineLvl w:val="1"/>
        <w:rPr>
          <w:rFonts w:cs="Calibri"/>
          <w:sz w:val="28"/>
          <w:szCs w:val="28"/>
        </w:rPr>
      </w:pPr>
      <w:r w:rsidRPr="00C2234C">
        <w:rPr>
          <w:rFonts w:cs="Calibri"/>
          <w:sz w:val="28"/>
          <w:szCs w:val="28"/>
        </w:rPr>
        <w:t>вносит предложения о назначении и освобождении работников отдела, поощрении работников и применении к ним мер дисциплинарного воздействия, повышении их квалификации;</w:t>
      </w:r>
    </w:p>
    <w:p w:rsidR="00C2234C" w:rsidRPr="00C2234C" w:rsidRDefault="00C2234C" w:rsidP="00C2234C">
      <w:pPr>
        <w:autoSpaceDE w:val="0"/>
        <w:autoSpaceDN w:val="0"/>
        <w:adjustRightInd w:val="0"/>
        <w:ind w:firstLine="540"/>
        <w:jc w:val="both"/>
        <w:outlineLvl w:val="1"/>
        <w:rPr>
          <w:rFonts w:cs="Calibri"/>
          <w:sz w:val="28"/>
          <w:szCs w:val="28"/>
        </w:rPr>
      </w:pPr>
      <w:r w:rsidRPr="00C2234C">
        <w:rPr>
          <w:rFonts w:cs="Calibri"/>
          <w:sz w:val="28"/>
          <w:szCs w:val="28"/>
        </w:rPr>
        <w:t>подписывает служебную документацию в пределах своей компетенции;</w:t>
      </w:r>
    </w:p>
    <w:p w:rsidR="00C2234C" w:rsidRPr="00C2234C" w:rsidRDefault="00C2234C" w:rsidP="00C2234C">
      <w:pPr>
        <w:autoSpaceDE w:val="0"/>
        <w:autoSpaceDN w:val="0"/>
        <w:adjustRightInd w:val="0"/>
        <w:ind w:firstLine="540"/>
        <w:jc w:val="both"/>
        <w:outlineLvl w:val="1"/>
        <w:rPr>
          <w:rFonts w:cs="Calibri"/>
          <w:sz w:val="28"/>
          <w:szCs w:val="28"/>
        </w:rPr>
      </w:pPr>
      <w:r w:rsidRPr="00C2234C">
        <w:rPr>
          <w:rFonts w:cs="Calibri"/>
          <w:sz w:val="28"/>
          <w:szCs w:val="28"/>
        </w:rPr>
        <w:t xml:space="preserve">участвует в установленном порядке в совещаниях Администрации </w:t>
      </w:r>
      <w:proofErr w:type="spellStart"/>
      <w:r w:rsidRPr="00C2234C">
        <w:rPr>
          <w:rFonts w:cs="Calibri"/>
          <w:sz w:val="28"/>
          <w:szCs w:val="28"/>
        </w:rPr>
        <w:t>Белокалитвинского</w:t>
      </w:r>
      <w:proofErr w:type="spellEnd"/>
      <w:r w:rsidRPr="00C2234C">
        <w:rPr>
          <w:rFonts w:cs="Calibri"/>
          <w:sz w:val="28"/>
          <w:szCs w:val="28"/>
        </w:rPr>
        <w:t xml:space="preserve"> района, в заседаниях комиссий и рабочих групп, проводимых по вопросам, находящимся в ведении отдела;</w:t>
      </w:r>
    </w:p>
    <w:p w:rsidR="00C2234C" w:rsidRPr="00C2234C" w:rsidRDefault="00C2234C" w:rsidP="00C2234C">
      <w:pPr>
        <w:autoSpaceDE w:val="0"/>
        <w:autoSpaceDN w:val="0"/>
        <w:adjustRightInd w:val="0"/>
        <w:ind w:firstLine="540"/>
        <w:jc w:val="both"/>
        <w:outlineLvl w:val="1"/>
        <w:rPr>
          <w:rFonts w:cs="Calibri"/>
          <w:sz w:val="28"/>
          <w:szCs w:val="28"/>
        </w:rPr>
      </w:pPr>
      <w:r w:rsidRPr="00C2234C">
        <w:rPr>
          <w:rFonts w:cs="Calibri"/>
          <w:sz w:val="28"/>
          <w:szCs w:val="28"/>
        </w:rPr>
        <w:t>представляет отдел во взаимоотношениях с органами исполнительной власти Ростовской области, органами местного самоуправления, федеральными органами исполнительной власти и их территориальными органами, расположенными на территории района, структурными подразделениями Правительства Ростовской области;</w:t>
      </w:r>
    </w:p>
    <w:p w:rsidR="00C2234C" w:rsidRPr="00C2234C" w:rsidRDefault="00C2234C" w:rsidP="00C2234C">
      <w:pPr>
        <w:autoSpaceDE w:val="0"/>
        <w:autoSpaceDN w:val="0"/>
        <w:adjustRightInd w:val="0"/>
        <w:ind w:firstLine="540"/>
        <w:jc w:val="both"/>
        <w:outlineLvl w:val="1"/>
        <w:rPr>
          <w:rFonts w:cs="Calibri"/>
          <w:sz w:val="28"/>
          <w:szCs w:val="28"/>
        </w:rPr>
      </w:pPr>
      <w:r w:rsidRPr="00C2234C">
        <w:rPr>
          <w:rFonts w:cs="Calibri"/>
          <w:sz w:val="28"/>
          <w:szCs w:val="28"/>
        </w:rPr>
        <w:t>несет персональную ответственность за состояние антикоррупционной работы в возглавляемом им отделе;</w:t>
      </w:r>
    </w:p>
    <w:p w:rsidR="00C2234C" w:rsidRPr="00C2234C" w:rsidRDefault="00C2234C" w:rsidP="00C2234C">
      <w:pPr>
        <w:autoSpaceDE w:val="0"/>
        <w:autoSpaceDN w:val="0"/>
        <w:adjustRightInd w:val="0"/>
        <w:ind w:firstLine="540"/>
        <w:jc w:val="both"/>
        <w:outlineLvl w:val="1"/>
        <w:rPr>
          <w:rFonts w:cs="Calibri"/>
          <w:sz w:val="28"/>
          <w:szCs w:val="28"/>
        </w:rPr>
      </w:pPr>
      <w:r w:rsidRPr="00C2234C">
        <w:rPr>
          <w:rFonts w:cs="Calibri"/>
          <w:sz w:val="28"/>
          <w:szCs w:val="28"/>
        </w:rPr>
        <w:t xml:space="preserve">выполняет другие функции, а также поручения первого заместителя главы Администрации </w:t>
      </w:r>
      <w:proofErr w:type="spellStart"/>
      <w:r w:rsidRPr="00C2234C">
        <w:rPr>
          <w:rFonts w:cs="Calibri"/>
          <w:sz w:val="28"/>
          <w:szCs w:val="28"/>
        </w:rPr>
        <w:t>Белокалитвинского</w:t>
      </w:r>
      <w:proofErr w:type="spellEnd"/>
      <w:r w:rsidRPr="00C2234C">
        <w:rPr>
          <w:rFonts w:cs="Calibri"/>
          <w:sz w:val="28"/>
          <w:szCs w:val="28"/>
        </w:rPr>
        <w:t xml:space="preserve"> района по экономическому развитию инвестиционной политике и местному самоуправлению.</w:t>
      </w:r>
    </w:p>
    <w:p w:rsidR="00F00F4E" w:rsidRDefault="00C2234C" w:rsidP="00F00F4E">
      <w:pPr>
        <w:autoSpaceDE w:val="0"/>
        <w:autoSpaceDN w:val="0"/>
        <w:adjustRightInd w:val="0"/>
        <w:ind w:firstLine="540"/>
        <w:jc w:val="both"/>
        <w:outlineLvl w:val="1"/>
        <w:rPr>
          <w:rFonts w:cs="Calibri"/>
          <w:sz w:val="28"/>
          <w:szCs w:val="28"/>
        </w:rPr>
      </w:pPr>
      <w:r w:rsidRPr="00C2234C">
        <w:rPr>
          <w:rFonts w:cs="Calibri"/>
          <w:sz w:val="28"/>
          <w:szCs w:val="28"/>
        </w:rPr>
        <w:t xml:space="preserve">4.3. </w:t>
      </w:r>
      <w:r w:rsidR="00F00F4E">
        <w:rPr>
          <w:rFonts w:cs="Calibri"/>
          <w:sz w:val="28"/>
          <w:szCs w:val="28"/>
        </w:rPr>
        <w:t>В период временного отсутствия начальника отдела (отпуск, командировка, болезнь и т.д.) его обязанности возлагаются на специалиста отдела, определяемого начальником отдела.</w:t>
      </w:r>
    </w:p>
    <w:p w:rsidR="00C2234C" w:rsidRPr="00C2234C" w:rsidRDefault="00C2234C" w:rsidP="00C2234C">
      <w:pPr>
        <w:autoSpaceDE w:val="0"/>
        <w:autoSpaceDN w:val="0"/>
        <w:adjustRightInd w:val="0"/>
        <w:ind w:firstLine="540"/>
        <w:jc w:val="both"/>
        <w:outlineLvl w:val="1"/>
        <w:rPr>
          <w:rFonts w:cs="Calibri"/>
          <w:sz w:val="28"/>
          <w:szCs w:val="28"/>
        </w:rPr>
      </w:pPr>
      <w:bookmarkStart w:id="1" w:name="_GoBack"/>
      <w:bookmarkEnd w:id="1"/>
    </w:p>
    <w:p w:rsidR="00C2234C" w:rsidRPr="00FE10BC" w:rsidRDefault="00C2234C" w:rsidP="00C2234C">
      <w:pPr>
        <w:pStyle w:val="a7"/>
        <w:ind w:left="360"/>
        <w:jc w:val="center"/>
        <w:rPr>
          <w:rFonts w:ascii="Times New Roman" w:hAnsi="Times New Roman"/>
          <w:sz w:val="28"/>
          <w:szCs w:val="28"/>
        </w:rPr>
      </w:pPr>
      <w:r w:rsidRPr="00FE10BC">
        <w:rPr>
          <w:rFonts w:ascii="Times New Roman" w:hAnsi="Times New Roman"/>
          <w:sz w:val="28"/>
          <w:szCs w:val="28"/>
        </w:rPr>
        <w:t>5.</w:t>
      </w:r>
      <w:r w:rsidRPr="00FE10BC">
        <w:rPr>
          <w:rFonts w:ascii="Times New Roman" w:hAnsi="Times New Roman"/>
          <w:sz w:val="28"/>
          <w:szCs w:val="28"/>
        </w:rPr>
        <w:tab/>
        <w:t>ОБЯЗАННОСТИ ОТДЕЛА</w:t>
      </w:r>
    </w:p>
    <w:p w:rsidR="00C2234C" w:rsidRPr="00FE10BC" w:rsidRDefault="00C2234C" w:rsidP="00C2234C">
      <w:pPr>
        <w:pStyle w:val="a7"/>
        <w:ind w:firstLine="360"/>
        <w:jc w:val="both"/>
        <w:rPr>
          <w:rFonts w:ascii="Times New Roman" w:hAnsi="Times New Roman"/>
          <w:sz w:val="28"/>
          <w:szCs w:val="28"/>
        </w:rPr>
      </w:pPr>
      <w:r w:rsidRPr="00FE10BC">
        <w:rPr>
          <w:rFonts w:ascii="Times New Roman" w:hAnsi="Times New Roman"/>
          <w:sz w:val="28"/>
          <w:szCs w:val="28"/>
        </w:rPr>
        <w:t>Отдел по вопросам своей компетенции обязан: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5.1. Надлежащим образом выполнять возложенные на него задачи.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 xml:space="preserve">5.2. Обеспечивать целевое расходование финансовых средств и надлежащее использование материальных ресурсов, предоставленных в соответствии с Областным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22"/>
          <w:attr w:name="Year" w:val="2005"/>
        </w:smartTagPr>
        <w:r w:rsidRPr="00C2234C">
          <w:rPr>
            <w:rFonts w:ascii="Times New Roman" w:hAnsi="Times New Roman"/>
            <w:sz w:val="28"/>
            <w:szCs w:val="28"/>
          </w:rPr>
          <w:t>22.10.2005</w:t>
        </w:r>
      </w:smartTag>
      <w:r w:rsidRPr="00C2234C">
        <w:rPr>
          <w:rFonts w:ascii="Times New Roman" w:hAnsi="Times New Roman"/>
          <w:sz w:val="28"/>
          <w:szCs w:val="28"/>
        </w:rPr>
        <w:t xml:space="preserve"> № 372-ЗС «О наделении органов местного самоуправления отдельными государственными полномочиями Ростовской области в сфере сельского хозяйства» для осуществления государственных полномочий;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5.3. Предоставлять органу государственной власти Ростовской области, уполномоченному осуществлять контроль за исполнением государственных полномочий, информацию, материалы и документы, связанные с осуществлением государственных полномочий, а также направлять копии муниципальных правовых актов, принятых по вопросам организации осуществления государственных полномочий;</w:t>
      </w:r>
    </w:p>
    <w:p w:rsidR="00C2234C" w:rsidRPr="00C2234C" w:rsidRDefault="00C2234C" w:rsidP="00C2234C">
      <w:pPr>
        <w:pStyle w:val="a7"/>
        <w:ind w:firstLine="357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5.4. Исполнять письменные предписания органа государственной власти Ростовской области, уполномоченного осуществлять контроль за исполнением государственных полномочий, по устранению нарушений требований федеральных и областных законов по вопросам осуществления государственных полномочий.</w:t>
      </w:r>
    </w:p>
    <w:p w:rsidR="00C2234C" w:rsidRPr="00C2234C" w:rsidRDefault="00C2234C" w:rsidP="00C2234C">
      <w:pPr>
        <w:pStyle w:val="20"/>
        <w:spacing w:after="0" w:line="240" w:lineRule="auto"/>
        <w:ind w:left="0" w:firstLine="357"/>
        <w:jc w:val="both"/>
        <w:rPr>
          <w:szCs w:val="28"/>
        </w:rPr>
      </w:pPr>
      <w:r w:rsidRPr="00C2234C">
        <w:rPr>
          <w:szCs w:val="28"/>
        </w:rPr>
        <w:t>5.5. Подготавливать своевременные и полные письменные ответы по обращениям граждан, относящимся к компетенции отдела.</w:t>
      </w:r>
    </w:p>
    <w:p w:rsidR="00C2234C" w:rsidRPr="00C2234C" w:rsidRDefault="00C2234C" w:rsidP="00C2234C">
      <w:pPr>
        <w:autoSpaceDE w:val="0"/>
        <w:autoSpaceDN w:val="0"/>
        <w:adjustRightInd w:val="0"/>
        <w:ind w:firstLine="540"/>
        <w:jc w:val="both"/>
        <w:outlineLvl w:val="1"/>
        <w:rPr>
          <w:rFonts w:cs="Calibri"/>
          <w:sz w:val="28"/>
          <w:szCs w:val="28"/>
        </w:rPr>
      </w:pPr>
    </w:p>
    <w:p w:rsidR="00626F3C" w:rsidRDefault="00626F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234C" w:rsidRPr="00FE10BC" w:rsidRDefault="00C2234C" w:rsidP="00C2234C">
      <w:pPr>
        <w:pStyle w:val="a7"/>
        <w:ind w:left="360"/>
        <w:jc w:val="center"/>
        <w:rPr>
          <w:rFonts w:ascii="Times New Roman" w:hAnsi="Times New Roman"/>
          <w:sz w:val="28"/>
          <w:szCs w:val="28"/>
        </w:rPr>
      </w:pPr>
      <w:r w:rsidRPr="00FE10BC">
        <w:rPr>
          <w:rFonts w:ascii="Times New Roman" w:hAnsi="Times New Roman"/>
          <w:sz w:val="28"/>
          <w:szCs w:val="28"/>
        </w:rPr>
        <w:lastRenderedPageBreak/>
        <w:t>6.</w:t>
      </w:r>
      <w:r w:rsidRPr="00FE10BC">
        <w:rPr>
          <w:rFonts w:ascii="Times New Roman" w:hAnsi="Times New Roman"/>
          <w:sz w:val="28"/>
          <w:szCs w:val="28"/>
        </w:rPr>
        <w:tab/>
        <w:t>ПРАВА ОТДЕЛА</w:t>
      </w:r>
    </w:p>
    <w:p w:rsidR="00C2234C" w:rsidRPr="00FE10BC" w:rsidRDefault="00C2234C" w:rsidP="00C2234C">
      <w:pPr>
        <w:pStyle w:val="a7"/>
        <w:ind w:firstLine="360"/>
        <w:jc w:val="both"/>
        <w:rPr>
          <w:rFonts w:ascii="Times New Roman" w:hAnsi="Times New Roman"/>
          <w:sz w:val="28"/>
          <w:szCs w:val="28"/>
        </w:rPr>
      </w:pPr>
      <w:r w:rsidRPr="00FE10BC">
        <w:rPr>
          <w:rFonts w:ascii="Times New Roman" w:hAnsi="Times New Roman"/>
          <w:sz w:val="28"/>
          <w:szCs w:val="28"/>
        </w:rPr>
        <w:t>Отдел по вопросам своей компетенции имеет право:</w:t>
      </w:r>
    </w:p>
    <w:p w:rsidR="00C2234C" w:rsidRPr="00C2234C" w:rsidRDefault="00C2234C" w:rsidP="00C2234C">
      <w:pPr>
        <w:pStyle w:val="a7"/>
        <w:numPr>
          <w:ilvl w:val="1"/>
          <w:numId w:val="2"/>
        </w:numPr>
        <w:ind w:firstLine="360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 xml:space="preserve">6.1. Разрабатывать и согласовывать проекты постановлений и распоряжений Администрации </w:t>
      </w:r>
      <w:proofErr w:type="spellStart"/>
      <w:r w:rsidRPr="00C2234C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C2234C">
        <w:rPr>
          <w:rFonts w:ascii="Times New Roman" w:hAnsi="Times New Roman"/>
          <w:sz w:val="28"/>
          <w:szCs w:val="28"/>
        </w:rPr>
        <w:t xml:space="preserve"> района, решений Собрания депутатов </w:t>
      </w:r>
      <w:proofErr w:type="spellStart"/>
      <w:r w:rsidRPr="00C2234C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C2234C">
        <w:rPr>
          <w:rFonts w:ascii="Times New Roman" w:hAnsi="Times New Roman"/>
          <w:sz w:val="28"/>
          <w:szCs w:val="28"/>
        </w:rPr>
        <w:t xml:space="preserve"> района.</w:t>
      </w:r>
    </w:p>
    <w:p w:rsidR="00C2234C" w:rsidRPr="00C2234C" w:rsidRDefault="00C2234C" w:rsidP="00C2234C">
      <w:pPr>
        <w:pStyle w:val="a7"/>
        <w:numPr>
          <w:ilvl w:val="1"/>
          <w:numId w:val="2"/>
        </w:numPr>
        <w:ind w:firstLine="360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 xml:space="preserve">6.2. Запрашивать и получать в установленном порядке необходимую информацию от структурных подразделений и отраслевых (функциональных) органов Администрации </w:t>
      </w:r>
      <w:proofErr w:type="spellStart"/>
      <w:r w:rsidRPr="00C2234C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C2234C">
        <w:rPr>
          <w:rFonts w:ascii="Times New Roman" w:hAnsi="Times New Roman"/>
          <w:sz w:val="28"/>
          <w:szCs w:val="28"/>
        </w:rPr>
        <w:t xml:space="preserve"> района, администраций городских и сельских поселений, других организаций </w:t>
      </w:r>
      <w:proofErr w:type="spellStart"/>
      <w:r w:rsidRPr="00C2234C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C2234C">
        <w:rPr>
          <w:rFonts w:ascii="Times New Roman" w:hAnsi="Times New Roman"/>
          <w:sz w:val="28"/>
          <w:szCs w:val="28"/>
        </w:rPr>
        <w:t xml:space="preserve"> района. </w:t>
      </w:r>
    </w:p>
    <w:p w:rsidR="00C2234C" w:rsidRPr="00C2234C" w:rsidRDefault="00C2234C" w:rsidP="00C2234C">
      <w:pPr>
        <w:pStyle w:val="a7"/>
        <w:numPr>
          <w:ilvl w:val="1"/>
          <w:numId w:val="2"/>
        </w:numPr>
        <w:ind w:firstLine="360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6.3. Получать в органах государственной власти Ростовской области консультативную и методическую помощь;</w:t>
      </w:r>
    </w:p>
    <w:p w:rsidR="00C2234C" w:rsidRPr="00C2234C" w:rsidRDefault="00C2234C" w:rsidP="00C2234C">
      <w:pPr>
        <w:pStyle w:val="a7"/>
        <w:numPr>
          <w:ilvl w:val="1"/>
          <w:numId w:val="2"/>
        </w:numPr>
        <w:ind w:firstLine="360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6.4. Направлять в органы государственной власти Ростовской области предложения по вопросам осуществления государственных полномочий;</w:t>
      </w:r>
    </w:p>
    <w:p w:rsidR="00C2234C" w:rsidRPr="00C2234C" w:rsidRDefault="00C2234C" w:rsidP="00C2234C">
      <w:pPr>
        <w:pStyle w:val="a7"/>
        <w:numPr>
          <w:ilvl w:val="1"/>
          <w:numId w:val="2"/>
        </w:numPr>
        <w:ind w:firstLine="360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6.5. Обжаловать в судебном порядке письменные предписания органа государственной власти Ростовской области, осуществлять контроль за исполнением государственных полномочий, об устранении нарушений требований федеральных и областных законов по вопросам осуществления государственных полномочий.</w:t>
      </w:r>
    </w:p>
    <w:p w:rsidR="00C2234C" w:rsidRPr="00C2234C" w:rsidRDefault="00C2234C" w:rsidP="00C2234C">
      <w:pPr>
        <w:pStyle w:val="a7"/>
        <w:numPr>
          <w:ilvl w:val="1"/>
          <w:numId w:val="2"/>
        </w:numPr>
        <w:ind w:firstLine="360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6.6. Проводить разъяснительную работу по вопросам применения норм, правил, методических рекомендаций сельскохозяйственного производства.</w:t>
      </w:r>
    </w:p>
    <w:p w:rsidR="00C2234C" w:rsidRPr="00C2234C" w:rsidRDefault="00C2234C" w:rsidP="00C2234C">
      <w:pPr>
        <w:pStyle w:val="a7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C2234C" w:rsidRPr="00FE10BC" w:rsidRDefault="00C2234C" w:rsidP="00C2234C">
      <w:pPr>
        <w:pStyle w:val="a7"/>
        <w:ind w:left="360"/>
        <w:jc w:val="center"/>
        <w:rPr>
          <w:rFonts w:ascii="Times New Roman" w:hAnsi="Times New Roman"/>
          <w:sz w:val="28"/>
          <w:szCs w:val="28"/>
        </w:rPr>
      </w:pPr>
      <w:r w:rsidRPr="00FE10BC">
        <w:rPr>
          <w:rFonts w:ascii="Times New Roman" w:hAnsi="Times New Roman"/>
          <w:sz w:val="28"/>
          <w:szCs w:val="28"/>
        </w:rPr>
        <w:t>7.</w:t>
      </w:r>
      <w:r w:rsidRPr="00FE10BC">
        <w:rPr>
          <w:rFonts w:ascii="Times New Roman" w:hAnsi="Times New Roman"/>
          <w:sz w:val="28"/>
          <w:szCs w:val="28"/>
        </w:rPr>
        <w:tab/>
        <w:t>ОТВЕТСТВЕННОСТЬ</w:t>
      </w:r>
    </w:p>
    <w:p w:rsidR="00C2234C" w:rsidRPr="00C2234C" w:rsidRDefault="00C2234C" w:rsidP="00C2234C">
      <w:pPr>
        <w:pStyle w:val="a7"/>
        <w:ind w:firstLine="360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7.1. Работники отдела несут персональную ответственность в соответствии с действующим законодательством Российской Федерации:</w:t>
      </w:r>
    </w:p>
    <w:p w:rsidR="00C2234C" w:rsidRPr="00C2234C" w:rsidRDefault="00C2234C" w:rsidP="00C2234C">
      <w:pPr>
        <w:pStyle w:val="a7"/>
        <w:numPr>
          <w:ilvl w:val="1"/>
          <w:numId w:val="2"/>
        </w:numPr>
        <w:ind w:firstLine="360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- за неисполнение или ненадлежащее исполнение возложенных на отдел задач и осуществление функций, определенных данным положением и должностными инструкциями;</w:t>
      </w:r>
    </w:p>
    <w:p w:rsidR="00C2234C" w:rsidRPr="00C2234C" w:rsidRDefault="00C2234C" w:rsidP="00C2234C">
      <w:pPr>
        <w:pStyle w:val="a7"/>
        <w:numPr>
          <w:ilvl w:val="1"/>
          <w:numId w:val="2"/>
        </w:numPr>
        <w:ind w:firstLine="360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- за недостоверность показателей и фактов, представленных в подготавливаемых документах;</w:t>
      </w:r>
    </w:p>
    <w:p w:rsidR="00C2234C" w:rsidRPr="00C2234C" w:rsidRDefault="00C2234C" w:rsidP="00C2234C">
      <w:pPr>
        <w:pStyle w:val="a7"/>
        <w:numPr>
          <w:ilvl w:val="1"/>
          <w:numId w:val="2"/>
        </w:numPr>
        <w:ind w:firstLine="360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- за выявления фактов ненадлежащего исполнения наделенными государственными полномочиями;</w:t>
      </w:r>
    </w:p>
    <w:p w:rsidR="00C2234C" w:rsidRPr="00C2234C" w:rsidRDefault="00C2234C" w:rsidP="00C2234C">
      <w:pPr>
        <w:pStyle w:val="a7"/>
        <w:numPr>
          <w:ilvl w:val="1"/>
          <w:numId w:val="2"/>
        </w:numPr>
        <w:ind w:firstLine="360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- за нецелевое использование бюджетных средств;</w:t>
      </w:r>
    </w:p>
    <w:p w:rsidR="00C2234C" w:rsidRPr="00C2234C" w:rsidRDefault="00C2234C" w:rsidP="00C2234C">
      <w:pPr>
        <w:pStyle w:val="a7"/>
        <w:numPr>
          <w:ilvl w:val="1"/>
          <w:numId w:val="2"/>
        </w:numPr>
        <w:ind w:firstLine="360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- за сохранность и использование материальных ценностей и оргтехники в соответствии с их назначением.</w:t>
      </w:r>
    </w:p>
    <w:p w:rsidR="00C2234C" w:rsidRPr="00C2234C" w:rsidRDefault="00C2234C" w:rsidP="00C2234C">
      <w:pPr>
        <w:pStyle w:val="a7"/>
        <w:numPr>
          <w:ilvl w:val="1"/>
          <w:numId w:val="2"/>
        </w:numPr>
        <w:ind w:firstLine="360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- за несоблюдение трудовой дисциплины и правил трудового внутреннего распорядка;</w:t>
      </w:r>
    </w:p>
    <w:p w:rsidR="00C2234C" w:rsidRPr="00C2234C" w:rsidRDefault="00C2234C" w:rsidP="00C2234C">
      <w:pPr>
        <w:pStyle w:val="a7"/>
        <w:numPr>
          <w:ilvl w:val="1"/>
          <w:numId w:val="2"/>
        </w:numPr>
        <w:ind w:firstLine="360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- за несоблюдение техники безопасности, электробезопасности и правил пожарной безопасности.</w:t>
      </w:r>
    </w:p>
    <w:p w:rsidR="00C2234C" w:rsidRPr="00C2234C" w:rsidRDefault="00C2234C" w:rsidP="00C2234C">
      <w:pPr>
        <w:pStyle w:val="a7"/>
        <w:numPr>
          <w:ilvl w:val="1"/>
          <w:numId w:val="2"/>
        </w:numPr>
        <w:ind w:firstLine="360"/>
        <w:jc w:val="both"/>
        <w:rPr>
          <w:rFonts w:ascii="Times New Roman" w:hAnsi="Times New Roman"/>
          <w:sz w:val="28"/>
          <w:szCs w:val="28"/>
        </w:rPr>
      </w:pPr>
      <w:r w:rsidRPr="00C2234C">
        <w:rPr>
          <w:rFonts w:ascii="Times New Roman" w:hAnsi="Times New Roman"/>
          <w:sz w:val="28"/>
          <w:szCs w:val="28"/>
        </w:rPr>
        <w:t>- за неиспользование в необходимых случаях предоставленных прав.</w:t>
      </w:r>
    </w:p>
    <w:p w:rsidR="00C2234C" w:rsidRPr="00C2234C" w:rsidRDefault="00C2234C" w:rsidP="00C2234C">
      <w:pPr>
        <w:pStyle w:val="a7"/>
        <w:numPr>
          <w:ilvl w:val="1"/>
          <w:numId w:val="2"/>
        </w:num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C2234C" w:rsidRPr="00FE10BC" w:rsidRDefault="00C2234C" w:rsidP="00C2234C">
      <w:pPr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FE10BC">
        <w:rPr>
          <w:rFonts w:cs="Calibri"/>
          <w:sz w:val="28"/>
          <w:szCs w:val="28"/>
        </w:rPr>
        <w:t>8.</w:t>
      </w:r>
      <w:r w:rsidRPr="00FE10BC">
        <w:rPr>
          <w:rFonts w:cs="Calibri"/>
          <w:sz w:val="28"/>
          <w:szCs w:val="28"/>
        </w:rPr>
        <w:tab/>
        <w:t>ВЗАИМОДЕЙСТВИЕ ОТДЕЛА</w:t>
      </w:r>
    </w:p>
    <w:p w:rsidR="00C2234C" w:rsidRPr="00C2234C" w:rsidRDefault="00C2234C" w:rsidP="00C2234C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C2234C">
        <w:rPr>
          <w:rFonts w:cs="Calibri"/>
          <w:sz w:val="28"/>
          <w:szCs w:val="28"/>
        </w:rPr>
        <w:t xml:space="preserve">Для надлежащего осуществления своей деятельности отдел организует взаимодействие с другими отделами, структурными подразделениями и функциональными органами Администрации </w:t>
      </w:r>
      <w:proofErr w:type="spellStart"/>
      <w:r w:rsidRPr="00C2234C">
        <w:rPr>
          <w:rFonts w:cs="Calibri"/>
          <w:sz w:val="28"/>
          <w:szCs w:val="28"/>
        </w:rPr>
        <w:t>Белокалитвинского</w:t>
      </w:r>
      <w:proofErr w:type="spellEnd"/>
      <w:r w:rsidRPr="00C2234C">
        <w:rPr>
          <w:rFonts w:cs="Calibri"/>
          <w:sz w:val="28"/>
          <w:szCs w:val="28"/>
        </w:rPr>
        <w:t xml:space="preserve"> района; с администрациями городских и сельских поселений, входящих в состав </w:t>
      </w:r>
      <w:proofErr w:type="spellStart"/>
      <w:r w:rsidRPr="00C2234C">
        <w:rPr>
          <w:rFonts w:cs="Calibri"/>
          <w:sz w:val="28"/>
          <w:szCs w:val="28"/>
        </w:rPr>
        <w:t>Белокалитвинского</w:t>
      </w:r>
      <w:proofErr w:type="spellEnd"/>
      <w:r w:rsidRPr="00C2234C">
        <w:rPr>
          <w:rFonts w:cs="Calibri"/>
          <w:sz w:val="28"/>
          <w:szCs w:val="28"/>
        </w:rPr>
        <w:t xml:space="preserve"> района; с министерствами, ведомствами и комитетами </w:t>
      </w:r>
      <w:r w:rsidRPr="00C2234C">
        <w:rPr>
          <w:rFonts w:cs="Calibri"/>
          <w:sz w:val="28"/>
          <w:szCs w:val="28"/>
        </w:rPr>
        <w:lastRenderedPageBreak/>
        <w:t xml:space="preserve">Правительства Ростовской области, а также с сельскохозяйственными товаропроизводителями </w:t>
      </w:r>
      <w:proofErr w:type="spellStart"/>
      <w:r w:rsidRPr="00C2234C">
        <w:rPr>
          <w:rFonts w:cs="Calibri"/>
          <w:sz w:val="28"/>
          <w:szCs w:val="28"/>
        </w:rPr>
        <w:t>Белокалитвинского</w:t>
      </w:r>
      <w:proofErr w:type="spellEnd"/>
      <w:r w:rsidRPr="00C2234C">
        <w:rPr>
          <w:rFonts w:cs="Calibri"/>
          <w:sz w:val="28"/>
          <w:szCs w:val="28"/>
        </w:rPr>
        <w:t xml:space="preserve"> района.</w:t>
      </w:r>
    </w:p>
    <w:p w:rsidR="00C2234C" w:rsidRPr="00C2234C" w:rsidRDefault="00C2234C" w:rsidP="00C2234C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</w:p>
    <w:p w:rsidR="002D08E5" w:rsidRDefault="002D08E5" w:rsidP="003F68FB">
      <w:pPr>
        <w:pStyle w:val="3"/>
        <w:ind w:right="-2"/>
        <w:rPr>
          <w:b w:val="0"/>
        </w:rPr>
      </w:pPr>
    </w:p>
    <w:p w:rsidR="002D08E5" w:rsidRDefault="002D08E5" w:rsidP="003F68FB">
      <w:pPr>
        <w:pStyle w:val="3"/>
        <w:ind w:right="-2"/>
        <w:rPr>
          <w:b w:val="0"/>
        </w:rPr>
      </w:pPr>
    </w:p>
    <w:p w:rsidR="003F68FB" w:rsidRPr="00B005DD" w:rsidRDefault="003F68FB" w:rsidP="003F68FB">
      <w:pPr>
        <w:pStyle w:val="3"/>
        <w:ind w:right="-2"/>
        <w:rPr>
          <w:b w:val="0"/>
        </w:rPr>
      </w:pPr>
      <w:r>
        <w:rPr>
          <w:b w:val="0"/>
        </w:rPr>
        <w:t>Управляющий</w:t>
      </w:r>
      <w:r w:rsidRPr="00BA0E91">
        <w:rPr>
          <w:b w:val="0"/>
        </w:rPr>
        <w:t xml:space="preserve"> делами</w:t>
      </w:r>
      <w:r w:rsidRPr="00BA0E91">
        <w:rPr>
          <w:b w:val="0"/>
        </w:rPr>
        <w:tab/>
        <w:t xml:space="preserve">                            </w:t>
      </w:r>
      <w:r>
        <w:rPr>
          <w:b w:val="0"/>
        </w:rPr>
        <w:t xml:space="preserve">                                                 Л.Г. Василенко</w:t>
      </w:r>
    </w:p>
    <w:p w:rsidR="003F68FB" w:rsidRDefault="003F68FB" w:rsidP="003F68FB">
      <w:pPr>
        <w:pStyle w:val="3"/>
        <w:ind w:right="-2"/>
        <w:rPr>
          <w:b w:val="0"/>
        </w:rPr>
      </w:pPr>
    </w:p>
    <w:p w:rsidR="00BB2974" w:rsidRDefault="00BB2974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BB2974" w:rsidRDefault="00BB2974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587CA4" w:rsidRDefault="00587CA4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587CA4" w:rsidRDefault="00587CA4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587CA4" w:rsidRDefault="00587CA4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587CA4" w:rsidRDefault="00587CA4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587CA4" w:rsidRDefault="00587CA4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587CA4" w:rsidRDefault="00587CA4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587CA4" w:rsidRDefault="00587CA4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587CA4" w:rsidRDefault="00587CA4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587CA4" w:rsidRDefault="00587CA4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587CA4" w:rsidRDefault="00587CA4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BB2974" w:rsidRDefault="00BB2974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BB2974" w:rsidRDefault="00BB2974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587CA4" w:rsidRDefault="00587CA4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587CA4" w:rsidRDefault="00587CA4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BB2974" w:rsidRDefault="00BB2974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C2234C" w:rsidRPr="00587CA4" w:rsidRDefault="00C2234C" w:rsidP="00587CA4">
      <w:pPr>
        <w:spacing w:line="228" w:lineRule="auto"/>
        <w:ind w:firstLine="720"/>
        <w:jc w:val="center"/>
        <w:rPr>
          <w:b/>
          <w:i/>
          <w:sz w:val="56"/>
          <w:szCs w:val="56"/>
        </w:rPr>
      </w:pPr>
    </w:p>
    <w:p w:rsidR="00C2234C" w:rsidRPr="00C2234C" w:rsidRDefault="00C2234C" w:rsidP="00D200EF">
      <w:pPr>
        <w:spacing w:line="228" w:lineRule="auto"/>
        <w:ind w:firstLine="720"/>
        <w:jc w:val="both"/>
        <w:rPr>
          <w:sz w:val="28"/>
          <w:szCs w:val="28"/>
        </w:rPr>
      </w:pPr>
    </w:p>
    <w:p w:rsidR="006457F8" w:rsidRDefault="006457F8">
      <w:pPr>
        <w:rPr>
          <w:sz w:val="28"/>
        </w:rPr>
      </w:pPr>
    </w:p>
    <w:sectPr w:rsidR="006457F8" w:rsidSect="00587CA4">
      <w:footerReference w:type="default" r:id="rId8"/>
      <w:pgSz w:w="11906" w:h="16838" w:code="9"/>
      <w:pgMar w:top="1134" w:right="567" w:bottom="1134" w:left="993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285" w:rsidRDefault="00D55285">
      <w:r>
        <w:separator/>
      </w:r>
    </w:p>
  </w:endnote>
  <w:endnote w:type="continuationSeparator" w:id="0">
    <w:p w:rsidR="00D55285" w:rsidRDefault="00D5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7F8" w:rsidRDefault="006457F8">
    <w:pPr>
      <w:pStyle w:val="a4"/>
      <w:rPr>
        <w:sz w:val="16"/>
      </w:rPr>
    </w:pPr>
  </w:p>
  <w:p w:rsidR="006457F8" w:rsidRDefault="006457F8">
    <w:pPr>
      <w:pStyle w:val="a4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285" w:rsidRDefault="00D55285">
      <w:r>
        <w:separator/>
      </w:r>
    </w:p>
  </w:footnote>
  <w:footnote w:type="continuationSeparator" w:id="0">
    <w:p w:rsidR="00D55285" w:rsidRDefault="00D55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D7A0D"/>
    <w:multiLevelType w:val="hybridMultilevel"/>
    <w:tmpl w:val="DBB418D2"/>
    <w:lvl w:ilvl="0" w:tplc="892846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0AD216">
      <w:numFmt w:val="none"/>
      <w:lvlText w:val=""/>
      <w:lvlJc w:val="left"/>
      <w:pPr>
        <w:tabs>
          <w:tab w:val="num" w:pos="360"/>
        </w:tabs>
      </w:pPr>
    </w:lvl>
    <w:lvl w:ilvl="2" w:tplc="0FEC0C18">
      <w:numFmt w:val="none"/>
      <w:lvlText w:val=""/>
      <w:lvlJc w:val="left"/>
      <w:pPr>
        <w:tabs>
          <w:tab w:val="num" w:pos="360"/>
        </w:tabs>
      </w:pPr>
    </w:lvl>
    <w:lvl w:ilvl="3" w:tplc="701C4518">
      <w:numFmt w:val="none"/>
      <w:lvlText w:val=""/>
      <w:lvlJc w:val="left"/>
      <w:pPr>
        <w:tabs>
          <w:tab w:val="num" w:pos="360"/>
        </w:tabs>
      </w:pPr>
    </w:lvl>
    <w:lvl w:ilvl="4" w:tplc="2CB21642">
      <w:numFmt w:val="none"/>
      <w:lvlText w:val=""/>
      <w:lvlJc w:val="left"/>
      <w:pPr>
        <w:tabs>
          <w:tab w:val="num" w:pos="360"/>
        </w:tabs>
      </w:pPr>
    </w:lvl>
    <w:lvl w:ilvl="5" w:tplc="43DA5F4C">
      <w:numFmt w:val="none"/>
      <w:lvlText w:val=""/>
      <w:lvlJc w:val="left"/>
      <w:pPr>
        <w:tabs>
          <w:tab w:val="num" w:pos="360"/>
        </w:tabs>
      </w:pPr>
    </w:lvl>
    <w:lvl w:ilvl="6" w:tplc="55004186">
      <w:numFmt w:val="none"/>
      <w:lvlText w:val=""/>
      <w:lvlJc w:val="left"/>
      <w:pPr>
        <w:tabs>
          <w:tab w:val="num" w:pos="360"/>
        </w:tabs>
      </w:pPr>
    </w:lvl>
    <w:lvl w:ilvl="7" w:tplc="039277A4">
      <w:numFmt w:val="none"/>
      <w:lvlText w:val=""/>
      <w:lvlJc w:val="left"/>
      <w:pPr>
        <w:tabs>
          <w:tab w:val="num" w:pos="360"/>
        </w:tabs>
      </w:pPr>
    </w:lvl>
    <w:lvl w:ilvl="8" w:tplc="456E05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83D4374"/>
    <w:multiLevelType w:val="hybridMultilevel"/>
    <w:tmpl w:val="7BF4C8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71900"/>
    <w:multiLevelType w:val="hybridMultilevel"/>
    <w:tmpl w:val="271229E8"/>
    <w:lvl w:ilvl="0" w:tplc="1390D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A449DC">
      <w:numFmt w:val="none"/>
      <w:lvlText w:val=""/>
      <w:lvlJc w:val="left"/>
      <w:pPr>
        <w:tabs>
          <w:tab w:val="num" w:pos="360"/>
        </w:tabs>
      </w:pPr>
    </w:lvl>
    <w:lvl w:ilvl="2" w:tplc="122691DA">
      <w:numFmt w:val="none"/>
      <w:lvlText w:val=""/>
      <w:lvlJc w:val="left"/>
      <w:pPr>
        <w:tabs>
          <w:tab w:val="num" w:pos="360"/>
        </w:tabs>
      </w:pPr>
    </w:lvl>
    <w:lvl w:ilvl="3" w:tplc="D544519E">
      <w:numFmt w:val="none"/>
      <w:lvlText w:val=""/>
      <w:lvlJc w:val="left"/>
      <w:pPr>
        <w:tabs>
          <w:tab w:val="num" w:pos="360"/>
        </w:tabs>
      </w:pPr>
    </w:lvl>
    <w:lvl w:ilvl="4" w:tplc="A2AC3CC4">
      <w:numFmt w:val="none"/>
      <w:lvlText w:val=""/>
      <w:lvlJc w:val="left"/>
      <w:pPr>
        <w:tabs>
          <w:tab w:val="num" w:pos="360"/>
        </w:tabs>
      </w:pPr>
    </w:lvl>
    <w:lvl w:ilvl="5" w:tplc="8B26C716">
      <w:numFmt w:val="none"/>
      <w:lvlText w:val=""/>
      <w:lvlJc w:val="left"/>
      <w:pPr>
        <w:tabs>
          <w:tab w:val="num" w:pos="360"/>
        </w:tabs>
      </w:pPr>
    </w:lvl>
    <w:lvl w:ilvl="6" w:tplc="1B36566C">
      <w:numFmt w:val="none"/>
      <w:lvlText w:val=""/>
      <w:lvlJc w:val="left"/>
      <w:pPr>
        <w:tabs>
          <w:tab w:val="num" w:pos="360"/>
        </w:tabs>
      </w:pPr>
    </w:lvl>
    <w:lvl w:ilvl="7" w:tplc="E3968E78">
      <w:numFmt w:val="none"/>
      <w:lvlText w:val=""/>
      <w:lvlJc w:val="left"/>
      <w:pPr>
        <w:tabs>
          <w:tab w:val="num" w:pos="360"/>
        </w:tabs>
      </w:pPr>
    </w:lvl>
    <w:lvl w:ilvl="8" w:tplc="24C2953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EF"/>
    <w:rsid w:val="000165BE"/>
    <w:rsid w:val="000275B1"/>
    <w:rsid w:val="00031C2F"/>
    <w:rsid w:val="00041ED5"/>
    <w:rsid w:val="00074DFE"/>
    <w:rsid w:val="00093723"/>
    <w:rsid w:val="00095907"/>
    <w:rsid w:val="000A64A4"/>
    <w:rsid w:val="000B7BC7"/>
    <w:rsid w:val="000D2C3A"/>
    <w:rsid w:val="000E0026"/>
    <w:rsid w:val="000E5AE3"/>
    <w:rsid w:val="001030B2"/>
    <w:rsid w:val="00187D68"/>
    <w:rsid w:val="001914D7"/>
    <w:rsid w:val="001E4AF8"/>
    <w:rsid w:val="002550C1"/>
    <w:rsid w:val="00274011"/>
    <w:rsid w:val="00276308"/>
    <w:rsid w:val="00281908"/>
    <w:rsid w:val="002842F9"/>
    <w:rsid w:val="002B705C"/>
    <w:rsid w:val="002D08E5"/>
    <w:rsid w:val="002F3E85"/>
    <w:rsid w:val="00321560"/>
    <w:rsid w:val="0032475C"/>
    <w:rsid w:val="00342092"/>
    <w:rsid w:val="00347159"/>
    <w:rsid w:val="00350736"/>
    <w:rsid w:val="003701F6"/>
    <w:rsid w:val="00391903"/>
    <w:rsid w:val="003A54D8"/>
    <w:rsid w:val="003E54BA"/>
    <w:rsid w:val="003F381F"/>
    <w:rsid w:val="003F68FB"/>
    <w:rsid w:val="0042281F"/>
    <w:rsid w:val="00425A10"/>
    <w:rsid w:val="004336A4"/>
    <w:rsid w:val="00437DA8"/>
    <w:rsid w:val="004C50C0"/>
    <w:rsid w:val="004D3CD4"/>
    <w:rsid w:val="005459E5"/>
    <w:rsid w:val="0056502E"/>
    <w:rsid w:val="00566490"/>
    <w:rsid w:val="00584065"/>
    <w:rsid w:val="00587CA4"/>
    <w:rsid w:val="005B1905"/>
    <w:rsid w:val="005E67F7"/>
    <w:rsid w:val="00602BAC"/>
    <w:rsid w:val="00611625"/>
    <w:rsid w:val="00626F3C"/>
    <w:rsid w:val="00640088"/>
    <w:rsid w:val="006433D3"/>
    <w:rsid w:val="006457F8"/>
    <w:rsid w:val="0066485C"/>
    <w:rsid w:val="00666D71"/>
    <w:rsid w:val="00683EBA"/>
    <w:rsid w:val="00685625"/>
    <w:rsid w:val="00687188"/>
    <w:rsid w:val="006B749B"/>
    <w:rsid w:val="006C0076"/>
    <w:rsid w:val="006D2D6F"/>
    <w:rsid w:val="00700703"/>
    <w:rsid w:val="007133E9"/>
    <w:rsid w:val="00784E76"/>
    <w:rsid w:val="00797039"/>
    <w:rsid w:val="007A20F1"/>
    <w:rsid w:val="007C16CA"/>
    <w:rsid w:val="007C5EB2"/>
    <w:rsid w:val="00811784"/>
    <w:rsid w:val="00836048"/>
    <w:rsid w:val="00847323"/>
    <w:rsid w:val="008C2266"/>
    <w:rsid w:val="008D6A23"/>
    <w:rsid w:val="008F7330"/>
    <w:rsid w:val="00917408"/>
    <w:rsid w:val="00917910"/>
    <w:rsid w:val="00947259"/>
    <w:rsid w:val="00954938"/>
    <w:rsid w:val="00961AD9"/>
    <w:rsid w:val="00964091"/>
    <w:rsid w:val="00982ACD"/>
    <w:rsid w:val="00994664"/>
    <w:rsid w:val="009A3031"/>
    <w:rsid w:val="009C4738"/>
    <w:rsid w:val="00A2563A"/>
    <w:rsid w:val="00A82AC1"/>
    <w:rsid w:val="00A93A83"/>
    <w:rsid w:val="00AD4F76"/>
    <w:rsid w:val="00B005DD"/>
    <w:rsid w:val="00B22B78"/>
    <w:rsid w:val="00B3529E"/>
    <w:rsid w:val="00B64F66"/>
    <w:rsid w:val="00B75793"/>
    <w:rsid w:val="00BB2974"/>
    <w:rsid w:val="00BB2D95"/>
    <w:rsid w:val="00BC371C"/>
    <w:rsid w:val="00BD7F9F"/>
    <w:rsid w:val="00C10A08"/>
    <w:rsid w:val="00C2234C"/>
    <w:rsid w:val="00C2728D"/>
    <w:rsid w:val="00C46E98"/>
    <w:rsid w:val="00CB48EF"/>
    <w:rsid w:val="00CF757A"/>
    <w:rsid w:val="00D05B82"/>
    <w:rsid w:val="00D05D52"/>
    <w:rsid w:val="00D200EF"/>
    <w:rsid w:val="00D34F66"/>
    <w:rsid w:val="00D55285"/>
    <w:rsid w:val="00D80EC2"/>
    <w:rsid w:val="00D81959"/>
    <w:rsid w:val="00D867E3"/>
    <w:rsid w:val="00D900C0"/>
    <w:rsid w:val="00DA3516"/>
    <w:rsid w:val="00DD1C9D"/>
    <w:rsid w:val="00DD27EF"/>
    <w:rsid w:val="00DF259C"/>
    <w:rsid w:val="00E00CE7"/>
    <w:rsid w:val="00E0158E"/>
    <w:rsid w:val="00E21FF4"/>
    <w:rsid w:val="00E567DC"/>
    <w:rsid w:val="00E65E80"/>
    <w:rsid w:val="00E86579"/>
    <w:rsid w:val="00E869A9"/>
    <w:rsid w:val="00E910F9"/>
    <w:rsid w:val="00EE3058"/>
    <w:rsid w:val="00F00F4E"/>
    <w:rsid w:val="00F14013"/>
    <w:rsid w:val="00F655EE"/>
    <w:rsid w:val="00FE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docId w15:val="{4CD2196F-5102-43D3-9A73-809CF0E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A08"/>
    <w:rPr>
      <w:sz w:val="24"/>
      <w:szCs w:val="24"/>
    </w:rPr>
  </w:style>
  <w:style w:type="paragraph" w:styleId="1">
    <w:name w:val="heading 1"/>
    <w:basedOn w:val="a"/>
    <w:next w:val="a"/>
    <w:qFormat/>
    <w:rsid w:val="00C10A08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C10A08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C10A08"/>
    <w:pPr>
      <w:keepNext/>
      <w:ind w:right="652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0A08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C10A08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C10A08"/>
    <w:pPr>
      <w:ind w:firstLine="720"/>
    </w:pPr>
    <w:rPr>
      <w:szCs w:val="20"/>
    </w:rPr>
  </w:style>
  <w:style w:type="paragraph" w:styleId="a4">
    <w:name w:val="footer"/>
    <w:basedOn w:val="a"/>
    <w:rsid w:val="00C10A08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qFormat/>
    <w:rsid w:val="00D200EF"/>
    <w:pPr>
      <w:suppressAutoHyphens/>
      <w:ind w:firstLine="720"/>
    </w:pPr>
    <w:rPr>
      <w:color w:val="00000A"/>
      <w:szCs w:val="20"/>
      <w:lang w:eastAsia="zh-CN"/>
    </w:rPr>
  </w:style>
  <w:style w:type="paragraph" w:styleId="a5">
    <w:name w:val="Balloon Text"/>
    <w:basedOn w:val="a"/>
    <w:link w:val="a6"/>
    <w:rsid w:val="00A256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A2563A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C2234C"/>
    <w:pPr>
      <w:widowControl w:val="0"/>
      <w:ind w:firstLine="720"/>
    </w:pPr>
    <w:rPr>
      <w:rFonts w:ascii="Arial" w:hAnsi="Arial"/>
      <w:snapToGrid w:val="0"/>
    </w:rPr>
  </w:style>
  <w:style w:type="paragraph" w:styleId="a7">
    <w:name w:val="Plain Text"/>
    <w:basedOn w:val="a"/>
    <w:link w:val="a8"/>
    <w:rsid w:val="00C2234C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C2234C"/>
    <w:rPr>
      <w:rFonts w:ascii="Courier New" w:hAnsi="Courier New"/>
    </w:rPr>
  </w:style>
  <w:style w:type="paragraph" w:styleId="20">
    <w:name w:val="Body Text Indent 2"/>
    <w:basedOn w:val="a"/>
    <w:link w:val="22"/>
    <w:rsid w:val="00C2234C"/>
    <w:pPr>
      <w:spacing w:after="120" w:line="480" w:lineRule="auto"/>
      <w:ind w:left="283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0"/>
    <w:rsid w:val="00C2234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8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Юлия Кириченко</cp:lastModifiedBy>
  <cp:revision>4</cp:revision>
  <cp:lastPrinted>2019-12-09T13:20:00Z</cp:lastPrinted>
  <dcterms:created xsi:type="dcterms:W3CDTF">2019-12-11T08:47:00Z</dcterms:created>
  <dcterms:modified xsi:type="dcterms:W3CDTF">2019-12-11T09:53:00Z</dcterms:modified>
</cp:coreProperties>
</file>