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8CFB" w14:textId="36B96833" w:rsidR="00FA2656" w:rsidRPr="00B1250E" w:rsidRDefault="000865F9" w:rsidP="000865F9">
      <w:pPr>
        <w:pStyle w:val="a3"/>
        <w:ind w:left="5260" w:right="0" w:firstLine="500"/>
        <w:rPr>
          <w:noProof/>
        </w:rPr>
      </w:pPr>
      <w:r w:rsidRPr="00B1250E">
        <w:rPr>
          <w:noProof/>
        </w:rPr>
        <w:t xml:space="preserve">       </w:t>
      </w:r>
      <w:r w:rsidR="00150C6C" w:rsidRPr="00B1250E">
        <w:rPr>
          <w:noProof/>
        </w:rPr>
        <w:t>УТВЕРЖДАЮ</w:t>
      </w:r>
    </w:p>
    <w:p w14:paraId="2AD12EA3" w14:textId="7AA6EE32" w:rsidR="000865F9" w:rsidRPr="00B1250E" w:rsidRDefault="000865F9" w:rsidP="000865F9">
      <w:pPr>
        <w:pStyle w:val="a3"/>
        <w:ind w:left="3100" w:right="0" w:firstLine="500"/>
        <w:rPr>
          <w:noProof/>
        </w:rPr>
      </w:pPr>
      <w:r w:rsidRPr="00B1250E">
        <w:rPr>
          <w:noProof/>
        </w:rPr>
        <w:t xml:space="preserve">                  </w:t>
      </w:r>
      <w:r w:rsidR="00D34DA0" w:rsidRPr="00B1250E">
        <w:rPr>
          <w:noProof/>
        </w:rPr>
        <w:t>Первый з</w:t>
      </w:r>
      <w:r w:rsidRPr="00B1250E">
        <w:rPr>
          <w:noProof/>
        </w:rPr>
        <w:t>аместитель главы</w:t>
      </w:r>
    </w:p>
    <w:p w14:paraId="30C86320" w14:textId="0AF663AE" w:rsidR="000865F9" w:rsidRPr="00B1250E" w:rsidRDefault="000865F9" w:rsidP="000865F9">
      <w:pPr>
        <w:pStyle w:val="a3"/>
        <w:ind w:left="3100" w:right="0" w:firstLine="500"/>
        <w:rPr>
          <w:noProof/>
        </w:rPr>
      </w:pPr>
      <w:r w:rsidRPr="00B1250E">
        <w:rPr>
          <w:noProof/>
        </w:rPr>
        <w:t xml:space="preserve">                  Администрации Белокалитвинского района </w:t>
      </w:r>
    </w:p>
    <w:p w14:paraId="129D1B36" w14:textId="619A6B50" w:rsidR="000865F9" w:rsidRPr="00B1250E" w:rsidRDefault="000865F9" w:rsidP="000865F9">
      <w:pPr>
        <w:pStyle w:val="a3"/>
        <w:ind w:left="3100" w:right="0" w:firstLine="500"/>
        <w:rPr>
          <w:noProof/>
        </w:rPr>
      </w:pPr>
      <w:r w:rsidRPr="00B1250E">
        <w:rPr>
          <w:noProof/>
        </w:rPr>
        <w:t xml:space="preserve">                  по жилищно-коммунальному хозяйству </w:t>
      </w:r>
    </w:p>
    <w:p w14:paraId="2BCF5346" w14:textId="2563C66E" w:rsidR="00FA2656" w:rsidRPr="00B1250E" w:rsidRDefault="000865F9" w:rsidP="000865F9">
      <w:pPr>
        <w:pStyle w:val="a3"/>
        <w:ind w:left="3100" w:right="0" w:firstLine="500"/>
        <w:rPr>
          <w:sz w:val="20"/>
        </w:rPr>
      </w:pPr>
      <w:r w:rsidRPr="00B1250E">
        <w:rPr>
          <w:noProof/>
        </w:rPr>
        <w:t xml:space="preserve">                  и делам ГО и ЧС</w:t>
      </w:r>
    </w:p>
    <w:p w14:paraId="5F188E0E" w14:textId="77777777" w:rsidR="000865F9" w:rsidRPr="00B1250E" w:rsidRDefault="00150C6C" w:rsidP="00150C6C">
      <w:pPr>
        <w:ind w:firstLine="220"/>
        <w:jc w:val="right"/>
        <w:rPr>
          <w:sz w:val="28"/>
          <w:szCs w:val="28"/>
        </w:rPr>
      </w:pPr>
      <w:r w:rsidRPr="00B1250E">
        <w:rPr>
          <w:sz w:val="20"/>
        </w:rPr>
        <w:t xml:space="preserve">                                                       </w:t>
      </w:r>
      <w:r w:rsidRPr="00B1250E">
        <w:rPr>
          <w:sz w:val="28"/>
          <w:szCs w:val="28"/>
        </w:rPr>
        <w:t xml:space="preserve"> </w:t>
      </w:r>
    </w:p>
    <w:p w14:paraId="331F6B1E" w14:textId="54CE887B" w:rsidR="00150C6C" w:rsidRPr="00B1250E" w:rsidRDefault="00B1250E" w:rsidP="00150C6C">
      <w:pPr>
        <w:ind w:firstLine="220"/>
        <w:jc w:val="right"/>
        <w:rPr>
          <w:sz w:val="28"/>
          <w:szCs w:val="28"/>
        </w:rPr>
      </w:pPr>
      <w:r w:rsidRPr="00B1250E">
        <w:rPr>
          <w:sz w:val="28"/>
          <w:szCs w:val="28"/>
        </w:rPr>
        <w:t xml:space="preserve">О.Э. </w:t>
      </w:r>
      <w:proofErr w:type="spellStart"/>
      <w:r w:rsidRPr="00B1250E">
        <w:rPr>
          <w:sz w:val="28"/>
          <w:szCs w:val="28"/>
        </w:rPr>
        <w:t>Каюдин</w:t>
      </w:r>
      <w:proofErr w:type="spellEnd"/>
    </w:p>
    <w:p w14:paraId="2AA3C833" w14:textId="77777777" w:rsidR="00150C6C" w:rsidRPr="00B1250E" w:rsidRDefault="00150C6C" w:rsidP="00150C6C">
      <w:pPr>
        <w:ind w:firstLine="220"/>
        <w:jc w:val="right"/>
        <w:rPr>
          <w:sz w:val="28"/>
          <w:szCs w:val="28"/>
        </w:rPr>
      </w:pPr>
    </w:p>
    <w:p w14:paraId="7DD33D11" w14:textId="596380A3" w:rsidR="00150C6C" w:rsidRPr="00B1250E" w:rsidRDefault="00D34DA0" w:rsidP="00D34DA0">
      <w:pPr>
        <w:ind w:firstLine="220"/>
        <w:jc w:val="center"/>
        <w:rPr>
          <w:sz w:val="28"/>
          <w:szCs w:val="28"/>
        </w:rPr>
      </w:pPr>
      <w:r w:rsidRPr="00B1250E">
        <w:rPr>
          <w:sz w:val="28"/>
          <w:szCs w:val="28"/>
        </w:rPr>
        <w:t xml:space="preserve">                                                                  </w:t>
      </w:r>
      <w:proofErr w:type="gramStart"/>
      <w:r w:rsidR="00150C6C" w:rsidRPr="00B1250E">
        <w:rPr>
          <w:sz w:val="28"/>
          <w:szCs w:val="28"/>
        </w:rPr>
        <w:t xml:space="preserve">« </w:t>
      </w:r>
      <w:r w:rsidRPr="00B1250E">
        <w:rPr>
          <w:sz w:val="28"/>
          <w:szCs w:val="28"/>
        </w:rPr>
        <w:t>_</w:t>
      </w:r>
      <w:proofErr w:type="gramEnd"/>
      <w:r w:rsidRPr="00B1250E">
        <w:rPr>
          <w:sz w:val="28"/>
          <w:szCs w:val="28"/>
        </w:rPr>
        <w:t>___</w:t>
      </w:r>
      <w:r w:rsidR="00150C6C" w:rsidRPr="00B1250E">
        <w:rPr>
          <w:sz w:val="28"/>
          <w:szCs w:val="28"/>
        </w:rPr>
        <w:t xml:space="preserve">»  </w:t>
      </w:r>
      <w:r w:rsidRPr="00B1250E">
        <w:rPr>
          <w:sz w:val="28"/>
          <w:szCs w:val="28"/>
        </w:rPr>
        <w:t>______________</w:t>
      </w:r>
      <w:r w:rsidR="00150C6C" w:rsidRPr="00B1250E">
        <w:rPr>
          <w:sz w:val="28"/>
          <w:szCs w:val="28"/>
        </w:rPr>
        <w:t xml:space="preserve"> 202</w:t>
      </w:r>
      <w:r w:rsidR="000865F9" w:rsidRPr="00B1250E">
        <w:rPr>
          <w:sz w:val="28"/>
          <w:szCs w:val="28"/>
        </w:rPr>
        <w:t>4</w:t>
      </w:r>
      <w:r w:rsidR="00150C6C" w:rsidRPr="00B1250E">
        <w:rPr>
          <w:sz w:val="28"/>
          <w:szCs w:val="28"/>
        </w:rPr>
        <w:t xml:space="preserve"> г.</w:t>
      </w:r>
    </w:p>
    <w:p w14:paraId="0127F382" w14:textId="77777777" w:rsidR="00150C6C" w:rsidRDefault="00150C6C" w:rsidP="00150C6C">
      <w:pPr>
        <w:ind w:firstLine="220"/>
        <w:jc w:val="right"/>
        <w:rPr>
          <w:sz w:val="28"/>
          <w:szCs w:val="28"/>
        </w:rPr>
      </w:pPr>
    </w:p>
    <w:p w14:paraId="7079EBAC" w14:textId="77777777" w:rsidR="00150C6C" w:rsidRDefault="00150C6C" w:rsidP="00150C6C">
      <w:pPr>
        <w:ind w:firstLine="220"/>
        <w:jc w:val="right"/>
        <w:rPr>
          <w:sz w:val="28"/>
          <w:szCs w:val="28"/>
        </w:rPr>
      </w:pPr>
    </w:p>
    <w:p w14:paraId="60ABA4C0" w14:textId="77777777" w:rsidR="00150C6C" w:rsidRDefault="00150C6C" w:rsidP="00150C6C">
      <w:pPr>
        <w:ind w:firstLine="220"/>
        <w:jc w:val="right"/>
        <w:rPr>
          <w:sz w:val="28"/>
          <w:szCs w:val="28"/>
        </w:rPr>
      </w:pPr>
    </w:p>
    <w:p w14:paraId="0060D375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28DBD06B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45F1DFFF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6C9FF79F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65DDBA4E" w14:textId="6B2B065C" w:rsidR="00150C6C" w:rsidRDefault="00150C6C" w:rsidP="00150C6C">
      <w:pPr>
        <w:ind w:firstLine="22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14:paraId="6A2BE2D5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  <w:r>
        <w:rPr>
          <w:sz w:val="28"/>
          <w:szCs w:val="28"/>
        </w:rPr>
        <w:t>обучения неработающего населения в области</w:t>
      </w:r>
    </w:p>
    <w:p w14:paraId="19A1F972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гражданской обороны и защиты от чрезвычайных ситуаций природного и техногенного характера</w:t>
      </w:r>
    </w:p>
    <w:p w14:paraId="6121926A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35CE3105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77A53D54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2DEBB0B8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5401839B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21184D79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698BA21B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48041823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19648710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0ED191D3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1859C1E1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3FDD96BF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49310E18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01D34846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040FED42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0FD2DF5D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6CB09403" w14:textId="77777777" w:rsidR="00150C6C" w:rsidRDefault="00150C6C" w:rsidP="000865F9">
      <w:pPr>
        <w:rPr>
          <w:sz w:val="28"/>
          <w:szCs w:val="28"/>
        </w:rPr>
      </w:pPr>
    </w:p>
    <w:p w14:paraId="0AE72D2C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6778E0A0" w14:textId="77777777" w:rsidR="00150C6C" w:rsidRDefault="00150C6C" w:rsidP="00966597">
      <w:pPr>
        <w:rPr>
          <w:sz w:val="28"/>
          <w:szCs w:val="28"/>
        </w:rPr>
      </w:pPr>
    </w:p>
    <w:p w14:paraId="0F5980C9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784EA4E6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63F6D07C" w14:textId="77777777" w:rsidR="00150C6C" w:rsidRDefault="00150C6C" w:rsidP="00150C6C">
      <w:pPr>
        <w:ind w:firstLine="220"/>
        <w:jc w:val="center"/>
        <w:rPr>
          <w:sz w:val="28"/>
          <w:szCs w:val="28"/>
        </w:rPr>
      </w:pPr>
    </w:p>
    <w:p w14:paraId="68B976B0" w14:textId="7A2E8608" w:rsidR="00150C6C" w:rsidRPr="00902F60" w:rsidRDefault="00902F60" w:rsidP="00150C6C">
      <w:pPr>
        <w:ind w:firstLine="220"/>
        <w:jc w:val="center"/>
        <w:rPr>
          <w:sz w:val="28"/>
          <w:szCs w:val="28"/>
        </w:rPr>
        <w:sectPr w:rsidR="00150C6C" w:rsidRPr="00902F60" w:rsidSect="00C5386D">
          <w:type w:val="continuous"/>
          <w:pgSz w:w="11910" w:h="16840"/>
          <w:pgMar w:top="1134" w:right="709" w:bottom="1134" w:left="992" w:header="720" w:footer="720" w:gutter="0"/>
          <w:cols w:space="720"/>
        </w:sectPr>
      </w:pPr>
      <w:r w:rsidRPr="00902F60">
        <w:rPr>
          <w:sz w:val="28"/>
          <w:szCs w:val="28"/>
        </w:rPr>
        <w:t>г. Белая Калитва</w:t>
      </w:r>
    </w:p>
    <w:p w14:paraId="2E0B215E" w14:textId="77777777" w:rsidR="00FA2656" w:rsidRDefault="00000000" w:rsidP="00966597">
      <w:pPr>
        <w:pStyle w:val="a3"/>
        <w:ind w:left="0" w:right="0"/>
        <w:jc w:val="center"/>
        <w:rPr>
          <w:spacing w:val="-2"/>
        </w:rPr>
      </w:pPr>
      <w:r>
        <w:lastRenderedPageBreak/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253AF095" w14:textId="77777777" w:rsidR="00966597" w:rsidRDefault="00966597" w:rsidP="00966597">
      <w:pPr>
        <w:pStyle w:val="a3"/>
        <w:ind w:left="0" w:right="0"/>
        <w:jc w:val="center"/>
      </w:pPr>
    </w:p>
    <w:p w14:paraId="70C6151F" w14:textId="4BA6C9C7" w:rsidR="00FA2656" w:rsidRDefault="00000000" w:rsidP="00966597">
      <w:pPr>
        <w:pStyle w:val="a3"/>
        <w:ind w:left="0" w:right="0" w:firstLine="709"/>
      </w:pPr>
      <w:r>
        <w:t>Подготовка населения, не занятого в сферах производства и обслуживания</w:t>
      </w:r>
      <w:r>
        <w:rPr>
          <w:spacing w:val="4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неработающее</w:t>
      </w:r>
      <w:r>
        <w:rPr>
          <w:spacing w:val="80"/>
        </w:rPr>
        <w:t xml:space="preserve"> </w:t>
      </w:r>
      <w:r>
        <w:t>население),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гражданской</w:t>
      </w:r>
      <w:r>
        <w:rPr>
          <w:spacing w:val="80"/>
          <w:w w:val="150"/>
        </w:rPr>
        <w:t xml:space="preserve"> </w:t>
      </w:r>
      <w:r>
        <w:t>обороны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защиты от</w:t>
      </w:r>
      <w:r>
        <w:rPr>
          <w:spacing w:val="80"/>
          <w:w w:val="150"/>
        </w:rPr>
        <w:t xml:space="preserve"> </w:t>
      </w:r>
      <w:r>
        <w:t>чрезвычайных</w:t>
      </w:r>
      <w:r>
        <w:rPr>
          <w:spacing w:val="80"/>
          <w:w w:val="150"/>
        </w:rPr>
        <w:t xml:space="preserve"> </w:t>
      </w:r>
      <w:r>
        <w:t>ситуаций</w:t>
      </w:r>
      <w:r>
        <w:rPr>
          <w:spacing w:val="80"/>
          <w:w w:val="150"/>
        </w:rPr>
        <w:t xml:space="preserve"> </w:t>
      </w:r>
      <w:r>
        <w:t>природного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техногенного</w:t>
      </w:r>
      <w:r>
        <w:rPr>
          <w:spacing w:val="80"/>
          <w:w w:val="150"/>
        </w:rPr>
        <w:t xml:space="preserve"> </w:t>
      </w:r>
      <w:r>
        <w:t>характера</w:t>
      </w:r>
      <w:r>
        <w:rPr>
          <w:spacing w:val="80"/>
          <w:w w:val="150"/>
        </w:rPr>
        <w:t xml:space="preserve"> </w:t>
      </w:r>
      <w:r>
        <w:t>организуется</w:t>
      </w:r>
      <w:r>
        <w:rPr>
          <w:spacing w:val="4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соответствии</w:t>
      </w:r>
      <w:r>
        <w:rPr>
          <w:spacing w:val="49"/>
          <w:w w:val="150"/>
        </w:rPr>
        <w:t xml:space="preserve"> </w:t>
      </w:r>
      <w:r>
        <w:t>с</w:t>
      </w:r>
      <w:r>
        <w:rPr>
          <w:spacing w:val="49"/>
          <w:w w:val="150"/>
        </w:rPr>
        <w:t xml:space="preserve"> </w:t>
      </w:r>
      <w:r>
        <w:t>требованиями</w:t>
      </w:r>
      <w:r>
        <w:rPr>
          <w:spacing w:val="50"/>
          <w:w w:val="150"/>
        </w:rPr>
        <w:t xml:space="preserve"> </w:t>
      </w:r>
      <w:r>
        <w:t>Федеральных</w:t>
      </w:r>
      <w:r>
        <w:rPr>
          <w:spacing w:val="50"/>
          <w:w w:val="150"/>
        </w:rPr>
        <w:t xml:space="preserve"> </w:t>
      </w:r>
      <w:r>
        <w:t>законов</w:t>
      </w:r>
      <w:r>
        <w:rPr>
          <w:spacing w:val="49"/>
          <w:w w:val="150"/>
        </w:rPr>
        <w:t xml:space="preserve"> </w:t>
      </w:r>
      <w:r>
        <w:t>«О</w:t>
      </w:r>
      <w:r>
        <w:rPr>
          <w:spacing w:val="49"/>
          <w:w w:val="150"/>
        </w:rPr>
        <w:t xml:space="preserve"> </w:t>
      </w:r>
      <w:r>
        <w:t>гражданской</w:t>
      </w:r>
      <w:r>
        <w:rPr>
          <w:spacing w:val="50"/>
          <w:w w:val="150"/>
        </w:rPr>
        <w:t xml:space="preserve"> </w:t>
      </w:r>
      <w:r>
        <w:rPr>
          <w:spacing w:val="-2"/>
        </w:rPr>
        <w:t>обороне»,</w:t>
      </w:r>
      <w:r w:rsidR="00966597">
        <w:t xml:space="preserve"> </w:t>
      </w:r>
      <w:r>
        <w:t>«О</w:t>
      </w:r>
      <w:r>
        <w:rPr>
          <w:spacing w:val="40"/>
        </w:rPr>
        <w:t xml:space="preserve">  </w:t>
      </w:r>
      <w:r>
        <w:t>защите</w:t>
      </w:r>
      <w:r>
        <w:rPr>
          <w:spacing w:val="40"/>
        </w:rPr>
        <w:t xml:space="preserve">  </w:t>
      </w:r>
      <w:r>
        <w:t>населения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территорий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чрезвычайных</w:t>
      </w:r>
      <w:r>
        <w:rPr>
          <w:spacing w:val="40"/>
        </w:rPr>
        <w:t xml:space="preserve">  </w:t>
      </w:r>
      <w:r>
        <w:t>ситуаций</w:t>
      </w:r>
      <w:r>
        <w:rPr>
          <w:spacing w:val="40"/>
        </w:rPr>
        <w:t xml:space="preserve">  </w:t>
      </w:r>
      <w:r>
        <w:t>природного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техногенного</w:t>
      </w:r>
      <w:r>
        <w:rPr>
          <w:spacing w:val="80"/>
        </w:rPr>
        <w:t xml:space="preserve">  </w:t>
      </w:r>
      <w:r>
        <w:t>характера»,</w:t>
      </w:r>
      <w:r>
        <w:rPr>
          <w:spacing w:val="80"/>
        </w:rPr>
        <w:t xml:space="preserve">  </w:t>
      </w:r>
      <w:r>
        <w:t>приказов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указаний</w:t>
      </w:r>
      <w:r>
        <w:rPr>
          <w:spacing w:val="80"/>
        </w:rPr>
        <w:t xml:space="preserve">  </w:t>
      </w:r>
      <w:r>
        <w:t>Министерства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делам</w:t>
      </w:r>
      <w:r>
        <w:rPr>
          <w:spacing w:val="80"/>
          <w:w w:val="150"/>
        </w:rPr>
        <w:t xml:space="preserve"> </w:t>
      </w:r>
      <w:r>
        <w:t>гражданской</w:t>
      </w:r>
      <w:r>
        <w:rPr>
          <w:spacing w:val="80"/>
          <w:w w:val="150"/>
        </w:rPr>
        <w:t xml:space="preserve"> </w:t>
      </w:r>
      <w:r>
        <w:t>обороны,</w:t>
      </w:r>
      <w:r>
        <w:rPr>
          <w:spacing w:val="80"/>
          <w:w w:val="150"/>
        </w:rPr>
        <w:t xml:space="preserve"> </w:t>
      </w:r>
      <w:r>
        <w:t>чрезвычайным ситуациям и ликвидации последствий стихийных бедствий, организационно- методических</w:t>
      </w:r>
      <w:r>
        <w:rPr>
          <w:spacing w:val="80"/>
          <w:w w:val="150"/>
        </w:rPr>
        <w:t xml:space="preserve"> </w:t>
      </w:r>
      <w:r>
        <w:t>указаний</w:t>
      </w:r>
      <w:r>
        <w:rPr>
          <w:spacing w:val="80"/>
          <w:w w:val="150"/>
        </w:rPr>
        <w:t xml:space="preserve"> </w:t>
      </w:r>
      <w:r>
        <w:t>Губернатора</w:t>
      </w:r>
      <w:r w:rsidR="00C32CDB">
        <w:rPr>
          <w:spacing w:val="80"/>
          <w:w w:val="150"/>
        </w:rPr>
        <w:t xml:space="preserve"> </w:t>
      </w:r>
      <w:r w:rsidR="00C32CDB" w:rsidRPr="00C32CDB">
        <w:t>Р</w:t>
      </w:r>
      <w:r w:rsidRPr="00C32CDB">
        <w:t>о</w:t>
      </w:r>
      <w:r w:rsidR="001279C5">
        <w:t xml:space="preserve">стовской </w:t>
      </w:r>
      <w:r w:rsidR="00BF43B7">
        <w:t>о</w:t>
      </w:r>
      <w:r w:rsidRPr="00C32CDB">
        <w:t>бласти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населения по гражданской обороне, защиты от чрезвычайных ситуаций, обеспечения пожарной безопасности и безопасности людей на водных объектах.</w:t>
      </w:r>
    </w:p>
    <w:p w14:paraId="7A254483" w14:textId="77777777" w:rsidR="00FA2656" w:rsidRDefault="00000000" w:rsidP="00966597">
      <w:pPr>
        <w:pStyle w:val="a3"/>
        <w:ind w:left="0" w:right="0" w:firstLine="709"/>
      </w:pPr>
      <w:r>
        <w:t>Подготовка</w:t>
      </w:r>
      <w:r>
        <w:rPr>
          <w:spacing w:val="-16"/>
        </w:rPr>
        <w:t xml:space="preserve"> </w:t>
      </w:r>
      <w:r>
        <w:t>неработающего</w:t>
      </w:r>
      <w:r>
        <w:rPr>
          <w:spacing w:val="-14"/>
        </w:rPr>
        <w:t xml:space="preserve"> </w:t>
      </w:r>
      <w:r>
        <w:t>населения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месту</w:t>
      </w:r>
      <w:r>
        <w:rPr>
          <w:spacing w:val="-14"/>
        </w:rPr>
        <w:t xml:space="preserve"> </w:t>
      </w:r>
      <w:r>
        <w:rPr>
          <w:spacing w:val="-2"/>
        </w:rPr>
        <w:t>жительства.</w:t>
      </w:r>
    </w:p>
    <w:p w14:paraId="02C25858" w14:textId="77777777" w:rsidR="00FA2656" w:rsidRDefault="00000000" w:rsidP="00966597">
      <w:pPr>
        <w:pStyle w:val="a3"/>
        <w:ind w:left="0" w:right="0" w:firstLine="709"/>
      </w:pPr>
      <w:r>
        <w:t>Программа подготовки неработающего населения в области гражданской обороны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защиты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чрезвычайных</w:t>
      </w:r>
      <w:r>
        <w:rPr>
          <w:spacing w:val="80"/>
          <w:w w:val="150"/>
        </w:rPr>
        <w:t xml:space="preserve"> </w:t>
      </w:r>
      <w:r>
        <w:t>ситуаций</w:t>
      </w:r>
      <w:r>
        <w:rPr>
          <w:spacing w:val="80"/>
          <w:w w:val="150"/>
        </w:rPr>
        <w:t xml:space="preserve"> </w:t>
      </w:r>
      <w:r>
        <w:t>определяет</w:t>
      </w:r>
      <w:r>
        <w:rPr>
          <w:spacing w:val="80"/>
          <w:w w:val="150"/>
        </w:rPr>
        <w:t xml:space="preserve"> </w:t>
      </w:r>
      <w:r>
        <w:t>основы</w:t>
      </w:r>
      <w:r>
        <w:rPr>
          <w:spacing w:val="80"/>
          <w:w w:val="150"/>
        </w:rPr>
        <w:t xml:space="preserve"> </w:t>
      </w:r>
      <w:r>
        <w:t>организации и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неработающего</w:t>
      </w:r>
      <w:r>
        <w:rPr>
          <w:spacing w:val="40"/>
        </w:rPr>
        <w:t xml:space="preserve"> </w:t>
      </w:r>
      <w:r>
        <w:t>населения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действиям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угрозе опасностей, возникающих при ведении военных конфликтов или вследствие этих конфликтов,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возникновении</w:t>
      </w:r>
      <w:r>
        <w:rPr>
          <w:spacing w:val="40"/>
        </w:rPr>
        <w:t xml:space="preserve"> </w:t>
      </w:r>
      <w:r>
        <w:t>аварий,</w:t>
      </w:r>
      <w:r>
        <w:rPr>
          <w:spacing w:val="40"/>
        </w:rPr>
        <w:t xml:space="preserve"> </w:t>
      </w:r>
      <w:r>
        <w:t>катастроф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стихийных</w:t>
      </w:r>
      <w:r>
        <w:rPr>
          <w:spacing w:val="40"/>
        </w:rPr>
        <w:t xml:space="preserve"> </w:t>
      </w:r>
      <w:r>
        <w:t>бедствий,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 повседневной деятельности. Программа рассчитана на 12 часов обучения.</w:t>
      </w:r>
    </w:p>
    <w:p w14:paraId="2E44DDFF" w14:textId="77777777" w:rsidR="00966597" w:rsidRDefault="00966597" w:rsidP="00966597">
      <w:pPr>
        <w:pStyle w:val="a3"/>
        <w:ind w:left="0" w:right="0"/>
        <w:jc w:val="center"/>
        <w:rPr>
          <w:spacing w:val="-2"/>
        </w:rPr>
      </w:pPr>
    </w:p>
    <w:p w14:paraId="74C3DA18" w14:textId="4E5BAE91" w:rsidR="00FA2656" w:rsidRDefault="00000000" w:rsidP="00966597">
      <w:pPr>
        <w:pStyle w:val="a3"/>
        <w:ind w:left="0" w:right="0"/>
        <w:jc w:val="center"/>
        <w:rPr>
          <w:spacing w:val="-2"/>
        </w:rPr>
      </w:pPr>
      <w:r>
        <w:rPr>
          <w:spacing w:val="-2"/>
        </w:rPr>
        <w:t>ПЛАНИРУЕМЫЕ</w:t>
      </w:r>
      <w:r>
        <w:t xml:space="preserve"> </w:t>
      </w:r>
      <w:r>
        <w:rPr>
          <w:spacing w:val="-2"/>
        </w:rPr>
        <w:t>РЕЗУЛЬТАТЫ</w:t>
      </w:r>
      <w:r>
        <w:t xml:space="preserve"> </w:t>
      </w:r>
      <w:r>
        <w:rPr>
          <w:spacing w:val="-2"/>
        </w:rPr>
        <w:t>ОБУЧЕНИЯ</w:t>
      </w:r>
    </w:p>
    <w:p w14:paraId="1F5A8E17" w14:textId="77777777" w:rsidR="00966597" w:rsidRDefault="00966597" w:rsidP="00966597">
      <w:pPr>
        <w:pStyle w:val="a3"/>
        <w:ind w:left="0" w:right="0"/>
        <w:jc w:val="center"/>
      </w:pPr>
    </w:p>
    <w:p w14:paraId="1892B86B" w14:textId="77777777" w:rsidR="00FA2656" w:rsidRDefault="00000000" w:rsidP="00966597">
      <w:pPr>
        <w:pStyle w:val="a3"/>
        <w:ind w:left="0" w:right="0" w:firstLine="709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неработающее</w:t>
      </w:r>
      <w:r>
        <w:rPr>
          <w:spacing w:val="-5"/>
        </w:rPr>
        <w:t xml:space="preserve"> </w:t>
      </w:r>
      <w:r>
        <w:t>население</w:t>
      </w:r>
      <w:r>
        <w:rPr>
          <w:spacing w:val="-7"/>
        </w:rPr>
        <w:t xml:space="preserve"> </w:t>
      </w:r>
      <w:r>
        <w:t xml:space="preserve">должно </w:t>
      </w:r>
      <w:r>
        <w:rPr>
          <w:spacing w:val="-2"/>
          <w:u w:val="single"/>
        </w:rPr>
        <w:t>знать:</w:t>
      </w:r>
    </w:p>
    <w:p w14:paraId="4FB9A86D" w14:textId="77777777" w:rsidR="00FA2656" w:rsidRDefault="00000000" w:rsidP="00966597">
      <w:pPr>
        <w:pStyle w:val="a4"/>
        <w:numPr>
          <w:ilvl w:val="0"/>
          <w:numId w:val="1"/>
        </w:numPr>
        <w:tabs>
          <w:tab w:val="left" w:pos="1091"/>
        </w:tabs>
        <w:ind w:left="0" w:right="0" w:firstLine="709"/>
        <w:rPr>
          <w:sz w:val="28"/>
        </w:rPr>
      </w:pPr>
      <w:r>
        <w:rPr>
          <w:sz w:val="28"/>
        </w:rPr>
        <w:t>основные требования руководящих документов по вопросам гражданской обороны и защиты населения в чрезвычайных ситуациях;</w:t>
      </w:r>
    </w:p>
    <w:p w14:paraId="207F4959" w14:textId="77777777" w:rsidR="00FA2656" w:rsidRDefault="00000000" w:rsidP="00966597">
      <w:pPr>
        <w:pStyle w:val="a4"/>
        <w:numPr>
          <w:ilvl w:val="0"/>
          <w:numId w:val="1"/>
        </w:numPr>
        <w:tabs>
          <w:tab w:val="left" w:pos="1091"/>
        </w:tabs>
        <w:ind w:left="0" w:right="0" w:firstLine="709"/>
        <w:rPr>
          <w:sz w:val="28"/>
        </w:rPr>
      </w:pPr>
      <w:r>
        <w:rPr>
          <w:sz w:val="28"/>
        </w:rPr>
        <w:t xml:space="preserve">основные средства и способы защиты от </w:t>
      </w:r>
      <w:proofErr w:type="spellStart"/>
      <w:r>
        <w:rPr>
          <w:sz w:val="28"/>
        </w:rPr>
        <w:t>аварийно</w:t>
      </w:r>
      <w:proofErr w:type="spellEnd"/>
      <w:r>
        <w:rPr>
          <w:sz w:val="28"/>
        </w:rPr>
        <w:t xml:space="preserve"> химически опасных веществ (далее – АХОВ), современных средств поражения, последствий стихийных бедствий, аварий и катастроф;</w:t>
      </w:r>
    </w:p>
    <w:p w14:paraId="4E2D9673" w14:textId="77777777" w:rsidR="00FA2656" w:rsidRDefault="00000000" w:rsidP="00966597">
      <w:pPr>
        <w:pStyle w:val="a4"/>
        <w:numPr>
          <w:ilvl w:val="0"/>
          <w:numId w:val="1"/>
        </w:numPr>
        <w:tabs>
          <w:tab w:val="left" w:pos="1091"/>
        </w:tabs>
        <w:ind w:left="0" w:right="0" w:firstLine="709"/>
        <w:rPr>
          <w:sz w:val="28"/>
        </w:rPr>
      </w:pPr>
      <w:r>
        <w:rPr>
          <w:sz w:val="28"/>
        </w:rPr>
        <w:t>порядок действий по сигналу «Внимание всем!» и другим речевым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сообщениям органов управления гражданской обороной и чрезвычайными </w:t>
      </w:r>
      <w:r>
        <w:rPr>
          <w:spacing w:val="-2"/>
          <w:sz w:val="28"/>
        </w:rPr>
        <w:t>ситуациями;</w:t>
      </w:r>
    </w:p>
    <w:p w14:paraId="45F19FAE" w14:textId="77777777" w:rsidR="00FA2656" w:rsidRDefault="00000000" w:rsidP="00966597">
      <w:pPr>
        <w:pStyle w:val="a4"/>
        <w:numPr>
          <w:ilvl w:val="0"/>
          <w:numId w:val="1"/>
        </w:numPr>
        <w:tabs>
          <w:tab w:val="left" w:pos="1092"/>
        </w:tabs>
        <w:ind w:left="0" w:right="0" w:firstLine="709"/>
        <w:rPr>
          <w:sz w:val="28"/>
        </w:rPr>
      </w:pPr>
      <w:r>
        <w:rPr>
          <w:sz w:val="28"/>
        </w:rPr>
        <w:t>правила проведения эвакуационных мероприятий в чрезвычайных ситуациях мирного и военного времени.</w:t>
      </w:r>
    </w:p>
    <w:p w14:paraId="6187B13F" w14:textId="77777777" w:rsidR="00FA2656" w:rsidRDefault="00000000" w:rsidP="00966597">
      <w:pPr>
        <w:pStyle w:val="a3"/>
        <w:ind w:left="0" w:right="0" w:firstLine="709"/>
        <w:jc w:val="left"/>
      </w:pPr>
      <w:r>
        <w:rPr>
          <w:spacing w:val="-2"/>
          <w:u w:val="single"/>
        </w:rPr>
        <w:t>уметь:</w:t>
      </w:r>
    </w:p>
    <w:p w14:paraId="2DA7B254" w14:textId="77777777" w:rsidR="00FA2656" w:rsidRDefault="00000000" w:rsidP="00966597">
      <w:pPr>
        <w:pStyle w:val="a4"/>
        <w:numPr>
          <w:ilvl w:val="0"/>
          <w:numId w:val="1"/>
        </w:numPr>
        <w:tabs>
          <w:tab w:val="left" w:pos="1092"/>
        </w:tabs>
        <w:ind w:right="0" w:firstLine="490"/>
        <w:jc w:val="left"/>
        <w:rPr>
          <w:sz w:val="28"/>
        </w:rPr>
      </w:pPr>
      <w:r>
        <w:rPr>
          <w:sz w:val="28"/>
        </w:rPr>
        <w:t>четко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сигналам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оповещения;</w:t>
      </w:r>
    </w:p>
    <w:p w14:paraId="1570FE56" w14:textId="77777777" w:rsidR="00FA2656" w:rsidRDefault="00000000" w:rsidP="00966597">
      <w:pPr>
        <w:pStyle w:val="a4"/>
        <w:numPr>
          <w:ilvl w:val="0"/>
          <w:numId w:val="1"/>
        </w:numPr>
        <w:tabs>
          <w:tab w:val="left" w:pos="1092"/>
          <w:tab w:val="left" w:pos="2959"/>
          <w:tab w:val="left" w:pos="5475"/>
          <w:tab w:val="left" w:pos="5927"/>
          <w:tab w:val="left" w:pos="8113"/>
          <w:tab w:val="left" w:pos="9774"/>
        </w:tabs>
        <w:ind w:left="0" w:right="0" w:firstLine="709"/>
        <w:jc w:val="left"/>
        <w:rPr>
          <w:sz w:val="28"/>
        </w:rPr>
      </w:pPr>
      <w:r>
        <w:rPr>
          <w:spacing w:val="-2"/>
          <w:sz w:val="28"/>
        </w:rPr>
        <w:t>пользоваться</w:t>
      </w:r>
      <w:r>
        <w:rPr>
          <w:sz w:val="28"/>
        </w:rPr>
        <w:tab/>
      </w:r>
      <w:r>
        <w:rPr>
          <w:spacing w:val="-2"/>
          <w:sz w:val="28"/>
        </w:rPr>
        <w:t>индивидуальными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коллективными</w:t>
      </w:r>
      <w:r>
        <w:rPr>
          <w:sz w:val="28"/>
        </w:rPr>
        <w:tab/>
      </w:r>
      <w:r>
        <w:rPr>
          <w:spacing w:val="-2"/>
          <w:sz w:val="28"/>
        </w:rPr>
        <w:t>средствами</w:t>
      </w:r>
      <w:r>
        <w:rPr>
          <w:sz w:val="28"/>
        </w:rPr>
        <w:tab/>
      </w:r>
      <w:r>
        <w:rPr>
          <w:spacing w:val="-2"/>
          <w:sz w:val="28"/>
        </w:rPr>
        <w:t xml:space="preserve">защиты </w:t>
      </w:r>
      <w:r>
        <w:rPr>
          <w:sz w:val="28"/>
        </w:rPr>
        <w:t>и изготавливать простейшие средства защиты органов дыхания и кожи;</w:t>
      </w:r>
    </w:p>
    <w:p w14:paraId="2AD9D71A" w14:textId="77777777" w:rsidR="00FA2656" w:rsidRDefault="00000000" w:rsidP="00966597">
      <w:pPr>
        <w:pStyle w:val="a4"/>
        <w:numPr>
          <w:ilvl w:val="0"/>
          <w:numId w:val="1"/>
        </w:numPr>
        <w:tabs>
          <w:tab w:val="left" w:pos="1091"/>
          <w:tab w:val="left" w:pos="2559"/>
          <w:tab w:val="left" w:pos="3482"/>
          <w:tab w:val="left" w:pos="3895"/>
          <w:tab w:val="left" w:pos="5942"/>
          <w:tab w:val="left" w:pos="6645"/>
          <w:tab w:val="left" w:pos="7939"/>
          <w:tab w:val="left" w:pos="9125"/>
        </w:tabs>
        <w:ind w:left="0" w:right="0" w:firstLine="709"/>
        <w:jc w:val="left"/>
        <w:rPr>
          <w:sz w:val="28"/>
        </w:rPr>
      </w:pPr>
      <w:r>
        <w:rPr>
          <w:spacing w:val="-2"/>
          <w:sz w:val="28"/>
        </w:rPr>
        <w:t>оказывать</w:t>
      </w:r>
      <w:r>
        <w:rPr>
          <w:sz w:val="28"/>
        </w:rPr>
        <w:tab/>
      </w:r>
      <w:r>
        <w:rPr>
          <w:spacing w:val="-2"/>
          <w:sz w:val="28"/>
        </w:rPr>
        <w:t>само-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взаимопомощь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травмах,</w:t>
      </w:r>
      <w:r>
        <w:rPr>
          <w:sz w:val="28"/>
        </w:rPr>
        <w:tab/>
      </w:r>
      <w:r>
        <w:rPr>
          <w:spacing w:val="-2"/>
          <w:sz w:val="28"/>
        </w:rPr>
        <w:t>ожогах,</w:t>
      </w:r>
      <w:r>
        <w:rPr>
          <w:sz w:val="28"/>
        </w:rPr>
        <w:tab/>
      </w:r>
      <w:r>
        <w:rPr>
          <w:spacing w:val="-2"/>
          <w:sz w:val="28"/>
        </w:rPr>
        <w:t xml:space="preserve">отравлениях, </w:t>
      </w:r>
      <w:r>
        <w:rPr>
          <w:sz w:val="28"/>
        </w:rPr>
        <w:t>поражении электрическим током и тепловом ударе.</w:t>
      </w:r>
    </w:p>
    <w:p w14:paraId="78A303E0" w14:textId="77777777" w:rsidR="00966597" w:rsidRDefault="00966597" w:rsidP="00966597">
      <w:pPr>
        <w:pStyle w:val="a3"/>
        <w:ind w:left="0" w:right="0"/>
        <w:jc w:val="center"/>
        <w:rPr>
          <w:spacing w:val="-2"/>
        </w:rPr>
      </w:pPr>
    </w:p>
    <w:p w14:paraId="2F63EE92" w14:textId="77777777" w:rsidR="00966597" w:rsidRDefault="00966597" w:rsidP="00966597">
      <w:pPr>
        <w:pStyle w:val="a3"/>
        <w:ind w:left="0" w:right="0"/>
        <w:jc w:val="center"/>
        <w:rPr>
          <w:spacing w:val="-2"/>
        </w:rPr>
      </w:pPr>
    </w:p>
    <w:p w14:paraId="021DBA38" w14:textId="04C352F7" w:rsidR="00FA2656" w:rsidRDefault="00000000">
      <w:pPr>
        <w:pStyle w:val="a3"/>
        <w:spacing w:before="179"/>
        <w:ind w:left="369" w:right="706"/>
        <w:jc w:val="center"/>
      </w:pPr>
      <w:r>
        <w:rPr>
          <w:spacing w:val="-2"/>
        </w:rPr>
        <w:lastRenderedPageBreak/>
        <w:t>ТЕМАТИЧЕСКИЙ</w:t>
      </w:r>
      <w:r>
        <w:rPr>
          <w:spacing w:val="3"/>
        </w:rPr>
        <w:t xml:space="preserve"> </w:t>
      </w:r>
      <w:r>
        <w:rPr>
          <w:spacing w:val="-4"/>
        </w:rPr>
        <w:t>ПЛАН</w:t>
      </w:r>
    </w:p>
    <w:p w14:paraId="497DAB8B" w14:textId="77777777" w:rsidR="00FA2656" w:rsidRDefault="00FA2656">
      <w:pPr>
        <w:pStyle w:val="a3"/>
        <w:spacing w:before="8" w:after="1"/>
        <w:ind w:left="0" w:right="0"/>
        <w:jc w:val="left"/>
        <w:rPr>
          <w:sz w:val="10"/>
        </w:rPr>
      </w:pPr>
    </w:p>
    <w:tbl>
      <w:tblPr>
        <w:tblStyle w:val="TableNormal"/>
        <w:tblW w:w="981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239"/>
        <w:gridCol w:w="1559"/>
        <w:gridCol w:w="1418"/>
      </w:tblGrid>
      <w:tr w:rsidR="00FA2656" w14:paraId="521EFF68" w14:textId="77777777" w:rsidTr="004936C3">
        <w:trPr>
          <w:trHeight w:val="828"/>
        </w:trPr>
        <w:tc>
          <w:tcPr>
            <w:tcW w:w="595" w:type="dxa"/>
          </w:tcPr>
          <w:p w14:paraId="752ACBFC" w14:textId="77777777" w:rsidR="00FA2656" w:rsidRDefault="00000000">
            <w:pPr>
              <w:pStyle w:val="TableParagraph"/>
              <w:ind w:left="135" w:right="118" w:firstLine="4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239" w:type="dxa"/>
          </w:tcPr>
          <w:p w14:paraId="05E08740" w14:textId="77777777" w:rsidR="00FA2656" w:rsidRDefault="00000000">
            <w:pPr>
              <w:pStyle w:val="TableParagraph"/>
              <w:spacing w:before="273"/>
              <w:ind w:left="8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559" w:type="dxa"/>
          </w:tcPr>
          <w:p w14:paraId="11B149BE" w14:textId="77777777" w:rsidR="00FA2656" w:rsidRDefault="00000000">
            <w:pPr>
              <w:pStyle w:val="TableParagraph"/>
              <w:spacing w:before="273"/>
              <w:ind w:right="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1418" w:type="dxa"/>
          </w:tcPr>
          <w:p w14:paraId="5966A6EF" w14:textId="77777777" w:rsidR="00FA2656" w:rsidRDefault="00000000">
            <w:pPr>
              <w:pStyle w:val="TableParagraph"/>
              <w:spacing w:before="0" w:line="276" w:lineRule="exact"/>
              <w:ind w:left="200" w:right="186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Время обучения, </w:t>
            </w:r>
            <w:r>
              <w:rPr>
                <w:spacing w:val="-4"/>
                <w:sz w:val="24"/>
              </w:rPr>
              <w:t>час</w:t>
            </w:r>
          </w:p>
        </w:tc>
      </w:tr>
      <w:tr w:rsidR="00FA2656" w14:paraId="442487F8" w14:textId="77777777" w:rsidTr="004936C3">
        <w:trPr>
          <w:trHeight w:val="643"/>
        </w:trPr>
        <w:tc>
          <w:tcPr>
            <w:tcW w:w="595" w:type="dxa"/>
          </w:tcPr>
          <w:p w14:paraId="0A3917CB" w14:textId="77777777" w:rsidR="00FA2656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39" w:type="dxa"/>
          </w:tcPr>
          <w:p w14:paraId="4B528682" w14:textId="77777777" w:rsidR="00FA2656" w:rsidRDefault="00000000">
            <w:pPr>
              <w:pStyle w:val="TableParagraph"/>
              <w:spacing w:line="237" w:lineRule="auto"/>
              <w:ind w:left="115" w:right="98" w:hanging="8"/>
              <w:jc w:val="lef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обороне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действиям в чрезвычайных ситуациях</w:t>
            </w:r>
          </w:p>
        </w:tc>
        <w:tc>
          <w:tcPr>
            <w:tcW w:w="1559" w:type="dxa"/>
          </w:tcPr>
          <w:p w14:paraId="37FF192C" w14:textId="77777777" w:rsidR="00FA2656" w:rsidRDefault="00000000">
            <w:pPr>
              <w:pStyle w:val="TableParagraph"/>
              <w:spacing w:before="18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418" w:type="dxa"/>
          </w:tcPr>
          <w:p w14:paraId="50756EB2" w14:textId="77777777" w:rsidR="00FA2656" w:rsidRDefault="00000000">
            <w:pPr>
              <w:pStyle w:val="TableParagraph"/>
              <w:spacing w:before="1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6597" w14:paraId="322CC9C1" w14:textId="77777777" w:rsidTr="004936C3">
        <w:trPr>
          <w:trHeight w:val="643"/>
        </w:trPr>
        <w:tc>
          <w:tcPr>
            <w:tcW w:w="595" w:type="dxa"/>
          </w:tcPr>
          <w:p w14:paraId="61C91B98" w14:textId="4088E229" w:rsidR="00966597" w:rsidRDefault="00966597" w:rsidP="00966597">
            <w:pPr>
              <w:pStyle w:val="TableParagraph"/>
              <w:spacing w:before="44"/>
              <w:rPr>
                <w:spacing w:val="-5"/>
                <w:sz w:val="24"/>
              </w:rPr>
            </w:pPr>
            <w:r w:rsidRPr="00BF43B7">
              <w:rPr>
                <w:sz w:val="24"/>
                <w:szCs w:val="24"/>
              </w:rPr>
              <w:t>2.</w:t>
            </w:r>
          </w:p>
        </w:tc>
        <w:tc>
          <w:tcPr>
            <w:tcW w:w="6239" w:type="dxa"/>
          </w:tcPr>
          <w:p w14:paraId="7B347E24" w14:textId="5E590746" w:rsidR="00966597" w:rsidRDefault="00966597" w:rsidP="00966597">
            <w:pPr>
              <w:pStyle w:val="TableParagraph"/>
              <w:spacing w:line="237" w:lineRule="auto"/>
              <w:ind w:left="115" w:right="98" w:hanging="8"/>
              <w:jc w:val="left"/>
              <w:rPr>
                <w:sz w:val="24"/>
              </w:rPr>
            </w:pPr>
            <w:r w:rsidRPr="00BF43B7">
              <w:rPr>
                <w:sz w:val="24"/>
                <w:szCs w:val="24"/>
              </w:rPr>
              <w:t>Оповещение о чрезвычайных ситуациях. Действия населения по предупредительному сигналу «Внимание всем!»</w:t>
            </w:r>
          </w:p>
        </w:tc>
        <w:tc>
          <w:tcPr>
            <w:tcW w:w="1559" w:type="dxa"/>
          </w:tcPr>
          <w:p w14:paraId="27D828CF" w14:textId="1878F41B" w:rsidR="00966597" w:rsidRDefault="00966597" w:rsidP="00966597">
            <w:pPr>
              <w:pStyle w:val="TableParagraph"/>
              <w:spacing w:before="180"/>
              <w:rPr>
                <w:spacing w:val="-2"/>
                <w:sz w:val="24"/>
              </w:rPr>
            </w:pPr>
            <w:r w:rsidRPr="00BF43B7">
              <w:rPr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14:paraId="2AA25F3F" w14:textId="733963F5" w:rsidR="00966597" w:rsidRDefault="00966597" w:rsidP="00966597">
            <w:pPr>
              <w:pStyle w:val="TableParagraph"/>
              <w:spacing w:before="180"/>
              <w:rPr>
                <w:spacing w:val="-10"/>
                <w:sz w:val="24"/>
              </w:rPr>
            </w:pPr>
            <w:r w:rsidRPr="00BF43B7">
              <w:rPr>
                <w:sz w:val="24"/>
                <w:szCs w:val="24"/>
              </w:rPr>
              <w:t>1</w:t>
            </w:r>
          </w:p>
        </w:tc>
      </w:tr>
      <w:tr w:rsidR="00966597" w14:paraId="01029494" w14:textId="77777777" w:rsidTr="004936C3">
        <w:trPr>
          <w:trHeight w:val="643"/>
        </w:trPr>
        <w:tc>
          <w:tcPr>
            <w:tcW w:w="595" w:type="dxa"/>
          </w:tcPr>
          <w:p w14:paraId="0B9FDC13" w14:textId="7BBC9806" w:rsidR="00966597" w:rsidRDefault="00966597" w:rsidP="00966597">
            <w:pPr>
              <w:pStyle w:val="TableParagraph"/>
              <w:spacing w:before="44"/>
              <w:rPr>
                <w:spacing w:val="-5"/>
                <w:sz w:val="24"/>
              </w:rPr>
            </w:pPr>
            <w:r w:rsidRPr="00BF43B7">
              <w:rPr>
                <w:sz w:val="24"/>
                <w:szCs w:val="24"/>
              </w:rPr>
              <w:t>3.</w:t>
            </w:r>
          </w:p>
        </w:tc>
        <w:tc>
          <w:tcPr>
            <w:tcW w:w="6239" w:type="dxa"/>
          </w:tcPr>
          <w:p w14:paraId="0ECA7516" w14:textId="0D211F49" w:rsidR="00966597" w:rsidRDefault="00966597" w:rsidP="00966597">
            <w:pPr>
              <w:pStyle w:val="TableParagraph"/>
              <w:spacing w:line="237" w:lineRule="auto"/>
              <w:ind w:left="115" w:right="98" w:hanging="8"/>
              <w:jc w:val="left"/>
              <w:rPr>
                <w:sz w:val="24"/>
              </w:rPr>
            </w:pPr>
            <w:r w:rsidRPr="00BF43B7">
              <w:rPr>
                <w:sz w:val="24"/>
                <w:szCs w:val="24"/>
              </w:rPr>
              <w:t>Действия населения при стихийных бедствиях, авариях и катастрофах</w:t>
            </w:r>
          </w:p>
        </w:tc>
        <w:tc>
          <w:tcPr>
            <w:tcW w:w="1559" w:type="dxa"/>
          </w:tcPr>
          <w:p w14:paraId="07FA789B" w14:textId="4AB9E5CC" w:rsidR="00966597" w:rsidRDefault="00966597" w:rsidP="00966597">
            <w:pPr>
              <w:pStyle w:val="TableParagraph"/>
              <w:spacing w:before="180"/>
              <w:rPr>
                <w:spacing w:val="-2"/>
                <w:sz w:val="24"/>
              </w:rPr>
            </w:pPr>
            <w:r w:rsidRPr="00BF43B7">
              <w:rPr>
                <w:sz w:val="24"/>
                <w:szCs w:val="24"/>
              </w:rPr>
              <w:t>Лекция</w:t>
            </w:r>
          </w:p>
        </w:tc>
        <w:tc>
          <w:tcPr>
            <w:tcW w:w="1418" w:type="dxa"/>
          </w:tcPr>
          <w:p w14:paraId="2EF17AD9" w14:textId="58B19860" w:rsidR="00966597" w:rsidRDefault="00966597" w:rsidP="00966597">
            <w:pPr>
              <w:pStyle w:val="TableParagraph"/>
              <w:spacing w:before="180"/>
              <w:rPr>
                <w:spacing w:val="-10"/>
                <w:sz w:val="24"/>
              </w:rPr>
            </w:pPr>
            <w:r w:rsidRPr="00BF43B7">
              <w:rPr>
                <w:sz w:val="24"/>
                <w:szCs w:val="24"/>
              </w:rPr>
              <w:t>1</w:t>
            </w:r>
          </w:p>
        </w:tc>
      </w:tr>
      <w:tr w:rsidR="00966597" w14:paraId="34E7C8F7" w14:textId="77777777" w:rsidTr="004936C3">
        <w:trPr>
          <w:trHeight w:val="643"/>
        </w:trPr>
        <w:tc>
          <w:tcPr>
            <w:tcW w:w="595" w:type="dxa"/>
          </w:tcPr>
          <w:p w14:paraId="6BD072B7" w14:textId="302F8FD7" w:rsidR="00966597" w:rsidRDefault="00966597" w:rsidP="00966597">
            <w:pPr>
              <w:pStyle w:val="TableParagraph"/>
              <w:spacing w:before="44"/>
              <w:rPr>
                <w:spacing w:val="-5"/>
                <w:sz w:val="24"/>
              </w:rPr>
            </w:pPr>
            <w:r w:rsidRPr="00BF43B7">
              <w:rPr>
                <w:sz w:val="24"/>
                <w:szCs w:val="24"/>
              </w:rPr>
              <w:t>4.</w:t>
            </w:r>
          </w:p>
        </w:tc>
        <w:tc>
          <w:tcPr>
            <w:tcW w:w="6239" w:type="dxa"/>
          </w:tcPr>
          <w:p w14:paraId="36CDCAEC" w14:textId="2BADF357" w:rsidR="00966597" w:rsidRDefault="00966597" w:rsidP="00966597">
            <w:pPr>
              <w:pStyle w:val="TableParagraph"/>
              <w:spacing w:line="237" w:lineRule="auto"/>
              <w:ind w:left="115" w:right="98" w:hanging="8"/>
              <w:jc w:val="left"/>
              <w:rPr>
                <w:sz w:val="24"/>
              </w:rPr>
            </w:pPr>
            <w:r w:rsidRPr="00BF43B7">
              <w:rPr>
                <w:sz w:val="24"/>
                <w:szCs w:val="24"/>
              </w:rPr>
              <w:t>Действия граждан в случае возникновения пожара. Локализация и тушение пожаров. Выполнение противопожарных мероприятий. Меры пожарной безопасности в жилых домах</w:t>
            </w:r>
          </w:p>
        </w:tc>
        <w:tc>
          <w:tcPr>
            <w:tcW w:w="1559" w:type="dxa"/>
          </w:tcPr>
          <w:p w14:paraId="0FEE7DB4" w14:textId="4B5D07FA" w:rsidR="00966597" w:rsidRDefault="00966597" w:rsidP="00966597">
            <w:pPr>
              <w:pStyle w:val="TableParagraph"/>
              <w:spacing w:before="180"/>
              <w:rPr>
                <w:spacing w:val="-2"/>
                <w:sz w:val="24"/>
              </w:rPr>
            </w:pPr>
            <w:r w:rsidRPr="00BF43B7">
              <w:rPr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14:paraId="4B591E2F" w14:textId="4B07E493" w:rsidR="00966597" w:rsidRDefault="00966597" w:rsidP="00966597">
            <w:pPr>
              <w:pStyle w:val="TableParagraph"/>
              <w:spacing w:before="180"/>
              <w:rPr>
                <w:spacing w:val="-10"/>
                <w:sz w:val="24"/>
              </w:rPr>
            </w:pPr>
            <w:r w:rsidRPr="00BF43B7">
              <w:rPr>
                <w:sz w:val="24"/>
                <w:szCs w:val="24"/>
              </w:rPr>
              <w:t>1</w:t>
            </w:r>
          </w:p>
        </w:tc>
      </w:tr>
      <w:tr w:rsidR="00966597" w14:paraId="687FC8C2" w14:textId="77777777" w:rsidTr="004936C3">
        <w:trPr>
          <w:trHeight w:val="643"/>
        </w:trPr>
        <w:tc>
          <w:tcPr>
            <w:tcW w:w="595" w:type="dxa"/>
          </w:tcPr>
          <w:p w14:paraId="0E838B35" w14:textId="08D8C4AE" w:rsidR="00966597" w:rsidRDefault="00966597" w:rsidP="00966597">
            <w:pPr>
              <w:pStyle w:val="TableParagraph"/>
              <w:spacing w:before="44"/>
              <w:rPr>
                <w:spacing w:val="-5"/>
                <w:sz w:val="24"/>
              </w:rPr>
            </w:pPr>
            <w:r w:rsidRPr="00BF43B7">
              <w:rPr>
                <w:sz w:val="24"/>
                <w:szCs w:val="24"/>
              </w:rPr>
              <w:t>5.</w:t>
            </w:r>
          </w:p>
        </w:tc>
        <w:tc>
          <w:tcPr>
            <w:tcW w:w="6239" w:type="dxa"/>
          </w:tcPr>
          <w:p w14:paraId="67803C4E" w14:textId="7EFE028D" w:rsidR="00966597" w:rsidRDefault="00966597" w:rsidP="00966597">
            <w:pPr>
              <w:pStyle w:val="TableParagraph"/>
              <w:spacing w:line="237" w:lineRule="auto"/>
              <w:ind w:left="115" w:right="98" w:hanging="8"/>
              <w:jc w:val="left"/>
              <w:rPr>
                <w:sz w:val="24"/>
              </w:rPr>
            </w:pPr>
            <w:proofErr w:type="spellStart"/>
            <w:r w:rsidRPr="00BF43B7">
              <w:rPr>
                <w:sz w:val="24"/>
                <w:szCs w:val="24"/>
              </w:rPr>
              <w:t>Аварийно</w:t>
            </w:r>
            <w:proofErr w:type="spellEnd"/>
            <w:r w:rsidRPr="00BF43B7">
              <w:rPr>
                <w:sz w:val="24"/>
                <w:szCs w:val="24"/>
              </w:rPr>
              <w:t xml:space="preserve"> химически опасные вещества (далее АХОВ) (аммиак, хлор). Их воздействие на организм человека. Предельно допустимые и поражающие концентрации</w:t>
            </w:r>
          </w:p>
        </w:tc>
        <w:tc>
          <w:tcPr>
            <w:tcW w:w="1559" w:type="dxa"/>
          </w:tcPr>
          <w:p w14:paraId="3D966430" w14:textId="71B4D607" w:rsidR="00966597" w:rsidRDefault="00966597" w:rsidP="00966597">
            <w:pPr>
              <w:pStyle w:val="TableParagraph"/>
              <w:spacing w:before="180"/>
              <w:rPr>
                <w:spacing w:val="-2"/>
                <w:sz w:val="24"/>
              </w:rPr>
            </w:pPr>
            <w:r w:rsidRPr="00BF43B7">
              <w:rPr>
                <w:sz w:val="24"/>
                <w:szCs w:val="24"/>
              </w:rPr>
              <w:t>Лекция</w:t>
            </w:r>
          </w:p>
        </w:tc>
        <w:tc>
          <w:tcPr>
            <w:tcW w:w="1418" w:type="dxa"/>
          </w:tcPr>
          <w:p w14:paraId="4D8E55D6" w14:textId="4183BFA8" w:rsidR="00966597" w:rsidRDefault="00966597" w:rsidP="00966597">
            <w:pPr>
              <w:pStyle w:val="TableParagraph"/>
              <w:spacing w:before="180"/>
              <w:rPr>
                <w:spacing w:val="-10"/>
                <w:sz w:val="24"/>
              </w:rPr>
            </w:pPr>
            <w:r w:rsidRPr="00BF43B7">
              <w:rPr>
                <w:sz w:val="24"/>
                <w:szCs w:val="24"/>
              </w:rPr>
              <w:t>1</w:t>
            </w:r>
          </w:p>
        </w:tc>
      </w:tr>
      <w:tr w:rsidR="00966597" w14:paraId="68D5B744" w14:textId="77777777" w:rsidTr="004936C3">
        <w:trPr>
          <w:trHeight w:val="643"/>
        </w:trPr>
        <w:tc>
          <w:tcPr>
            <w:tcW w:w="595" w:type="dxa"/>
          </w:tcPr>
          <w:p w14:paraId="24BA9A54" w14:textId="765C6645" w:rsidR="00966597" w:rsidRDefault="00966597" w:rsidP="00966597">
            <w:pPr>
              <w:pStyle w:val="TableParagraph"/>
              <w:spacing w:before="44"/>
              <w:rPr>
                <w:spacing w:val="-5"/>
                <w:sz w:val="24"/>
              </w:rPr>
            </w:pPr>
            <w:r w:rsidRPr="00BF43B7">
              <w:rPr>
                <w:sz w:val="24"/>
                <w:szCs w:val="24"/>
              </w:rPr>
              <w:t>6.</w:t>
            </w:r>
          </w:p>
        </w:tc>
        <w:tc>
          <w:tcPr>
            <w:tcW w:w="6239" w:type="dxa"/>
          </w:tcPr>
          <w:p w14:paraId="25BF5F5C" w14:textId="51CC67E4" w:rsidR="00966597" w:rsidRDefault="00966597" w:rsidP="00966597">
            <w:pPr>
              <w:pStyle w:val="TableParagraph"/>
              <w:spacing w:line="237" w:lineRule="auto"/>
              <w:ind w:left="115" w:right="98" w:hanging="8"/>
              <w:jc w:val="left"/>
              <w:rPr>
                <w:sz w:val="24"/>
              </w:rPr>
            </w:pPr>
            <w:r w:rsidRPr="00BF43B7">
              <w:rPr>
                <w:sz w:val="24"/>
                <w:szCs w:val="24"/>
              </w:rPr>
              <w:t>Средства коллективной и индивидуальной защиты населения. Порядок заполнения защитных сооружений и прибывание в них.</w:t>
            </w:r>
          </w:p>
        </w:tc>
        <w:tc>
          <w:tcPr>
            <w:tcW w:w="1559" w:type="dxa"/>
          </w:tcPr>
          <w:p w14:paraId="39BA13E7" w14:textId="29BA755D" w:rsidR="00966597" w:rsidRDefault="00966597" w:rsidP="00966597">
            <w:pPr>
              <w:pStyle w:val="TableParagraph"/>
              <w:spacing w:before="180"/>
              <w:rPr>
                <w:spacing w:val="-2"/>
                <w:sz w:val="24"/>
              </w:rPr>
            </w:pPr>
            <w:r w:rsidRPr="00BF43B7">
              <w:rPr>
                <w:sz w:val="24"/>
                <w:szCs w:val="24"/>
              </w:rPr>
              <w:t>Лекция</w:t>
            </w:r>
          </w:p>
        </w:tc>
        <w:tc>
          <w:tcPr>
            <w:tcW w:w="1418" w:type="dxa"/>
          </w:tcPr>
          <w:p w14:paraId="329A69B3" w14:textId="71353AF6" w:rsidR="00966597" w:rsidRDefault="00966597" w:rsidP="00966597">
            <w:pPr>
              <w:pStyle w:val="TableParagraph"/>
              <w:spacing w:before="180"/>
              <w:rPr>
                <w:spacing w:val="-10"/>
                <w:sz w:val="24"/>
              </w:rPr>
            </w:pPr>
            <w:r w:rsidRPr="00BF43B7">
              <w:rPr>
                <w:sz w:val="24"/>
                <w:szCs w:val="24"/>
              </w:rPr>
              <w:t>1</w:t>
            </w:r>
          </w:p>
        </w:tc>
      </w:tr>
      <w:tr w:rsidR="00966597" w14:paraId="5FE6A402" w14:textId="77777777" w:rsidTr="004936C3">
        <w:trPr>
          <w:trHeight w:val="643"/>
        </w:trPr>
        <w:tc>
          <w:tcPr>
            <w:tcW w:w="595" w:type="dxa"/>
          </w:tcPr>
          <w:p w14:paraId="0415E651" w14:textId="2223E8D4" w:rsidR="00966597" w:rsidRDefault="00966597" w:rsidP="00966597">
            <w:pPr>
              <w:pStyle w:val="TableParagraph"/>
              <w:spacing w:before="44"/>
              <w:rPr>
                <w:spacing w:val="-5"/>
                <w:sz w:val="24"/>
              </w:rPr>
            </w:pPr>
            <w:r w:rsidRPr="00BF43B7">
              <w:rPr>
                <w:sz w:val="24"/>
                <w:szCs w:val="24"/>
              </w:rPr>
              <w:t>7.</w:t>
            </w:r>
          </w:p>
        </w:tc>
        <w:tc>
          <w:tcPr>
            <w:tcW w:w="6239" w:type="dxa"/>
          </w:tcPr>
          <w:p w14:paraId="573168B9" w14:textId="56A7D16D" w:rsidR="00966597" w:rsidRDefault="00966597" w:rsidP="00966597">
            <w:pPr>
              <w:pStyle w:val="TableParagraph"/>
              <w:spacing w:line="237" w:lineRule="auto"/>
              <w:ind w:left="115" w:right="98" w:hanging="8"/>
              <w:jc w:val="left"/>
              <w:rPr>
                <w:sz w:val="24"/>
              </w:rPr>
            </w:pPr>
            <w:r w:rsidRPr="00BF43B7">
              <w:rPr>
                <w:sz w:val="24"/>
                <w:szCs w:val="24"/>
              </w:rPr>
              <w:t>Повышение защитных свойств квартиры от проникновения радиоактивной пыли и АХОВ</w:t>
            </w:r>
          </w:p>
        </w:tc>
        <w:tc>
          <w:tcPr>
            <w:tcW w:w="1559" w:type="dxa"/>
          </w:tcPr>
          <w:p w14:paraId="1D8B687E" w14:textId="7F1A1637" w:rsidR="00966597" w:rsidRDefault="00966597" w:rsidP="00966597">
            <w:pPr>
              <w:pStyle w:val="TableParagraph"/>
              <w:spacing w:before="180"/>
              <w:rPr>
                <w:spacing w:val="-2"/>
                <w:sz w:val="24"/>
              </w:rPr>
            </w:pPr>
            <w:r w:rsidRPr="00BF43B7">
              <w:rPr>
                <w:sz w:val="24"/>
                <w:szCs w:val="24"/>
              </w:rPr>
              <w:t>Лекция</w:t>
            </w:r>
          </w:p>
        </w:tc>
        <w:tc>
          <w:tcPr>
            <w:tcW w:w="1418" w:type="dxa"/>
          </w:tcPr>
          <w:p w14:paraId="083477DA" w14:textId="26D33118" w:rsidR="00966597" w:rsidRDefault="00966597" w:rsidP="00966597">
            <w:pPr>
              <w:pStyle w:val="TableParagraph"/>
              <w:spacing w:before="180"/>
              <w:rPr>
                <w:spacing w:val="-10"/>
                <w:sz w:val="24"/>
              </w:rPr>
            </w:pPr>
            <w:r w:rsidRPr="00BF43B7">
              <w:rPr>
                <w:sz w:val="24"/>
                <w:szCs w:val="24"/>
              </w:rPr>
              <w:t>1</w:t>
            </w:r>
          </w:p>
        </w:tc>
      </w:tr>
      <w:tr w:rsidR="00966597" w14:paraId="108EB6C1" w14:textId="77777777" w:rsidTr="004936C3">
        <w:trPr>
          <w:trHeight w:val="643"/>
        </w:trPr>
        <w:tc>
          <w:tcPr>
            <w:tcW w:w="595" w:type="dxa"/>
          </w:tcPr>
          <w:p w14:paraId="2D45F350" w14:textId="0F0F3BF7" w:rsidR="00966597" w:rsidRDefault="00966597" w:rsidP="00966597">
            <w:pPr>
              <w:pStyle w:val="TableParagraph"/>
              <w:spacing w:before="44"/>
              <w:rPr>
                <w:spacing w:val="-5"/>
                <w:sz w:val="24"/>
              </w:rPr>
            </w:pPr>
            <w:r w:rsidRPr="00BF43B7">
              <w:rPr>
                <w:sz w:val="24"/>
                <w:szCs w:val="24"/>
              </w:rPr>
              <w:t>8.</w:t>
            </w:r>
          </w:p>
        </w:tc>
        <w:tc>
          <w:tcPr>
            <w:tcW w:w="6239" w:type="dxa"/>
          </w:tcPr>
          <w:p w14:paraId="6F941D13" w14:textId="567C28D4" w:rsidR="00966597" w:rsidRDefault="00966597" w:rsidP="00966597">
            <w:pPr>
              <w:pStyle w:val="TableParagraph"/>
              <w:spacing w:line="237" w:lineRule="auto"/>
              <w:ind w:left="115" w:right="98" w:hanging="8"/>
              <w:jc w:val="left"/>
              <w:rPr>
                <w:sz w:val="24"/>
              </w:rPr>
            </w:pPr>
            <w:r w:rsidRPr="00BF43B7">
              <w:rPr>
                <w:sz w:val="24"/>
                <w:szCs w:val="24"/>
              </w:rPr>
              <w:t>Защита населения путем эвакуации. Порядок проведения эвакуации</w:t>
            </w:r>
          </w:p>
        </w:tc>
        <w:tc>
          <w:tcPr>
            <w:tcW w:w="1559" w:type="dxa"/>
          </w:tcPr>
          <w:p w14:paraId="202C5A04" w14:textId="74372C65" w:rsidR="00966597" w:rsidRDefault="00966597" w:rsidP="00966597">
            <w:pPr>
              <w:pStyle w:val="TableParagraph"/>
              <w:spacing w:before="180"/>
              <w:rPr>
                <w:spacing w:val="-2"/>
                <w:sz w:val="24"/>
              </w:rPr>
            </w:pPr>
            <w:r w:rsidRPr="00BF43B7">
              <w:rPr>
                <w:sz w:val="24"/>
                <w:szCs w:val="24"/>
              </w:rPr>
              <w:t>Лекция</w:t>
            </w:r>
          </w:p>
        </w:tc>
        <w:tc>
          <w:tcPr>
            <w:tcW w:w="1418" w:type="dxa"/>
          </w:tcPr>
          <w:p w14:paraId="60860585" w14:textId="03AF27AA" w:rsidR="00966597" w:rsidRDefault="00966597" w:rsidP="00966597">
            <w:pPr>
              <w:pStyle w:val="TableParagraph"/>
              <w:spacing w:before="180"/>
              <w:rPr>
                <w:spacing w:val="-10"/>
                <w:sz w:val="24"/>
              </w:rPr>
            </w:pPr>
            <w:r w:rsidRPr="00BF43B7">
              <w:rPr>
                <w:sz w:val="24"/>
                <w:szCs w:val="24"/>
              </w:rPr>
              <w:t>1</w:t>
            </w:r>
          </w:p>
        </w:tc>
      </w:tr>
      <w:tr w:rsidR="00966597" w14:paraId="78359B63" w14:textId="77777777" w:rsidTr="004936C3">
        <w:trPr>
          <w:trHeight w:val="643"/>
        </w:trPr>
        <w:tc>
          <w:tcPr>
            <w:tcW w:w="595" w:type="dxa"/>
          </w:tcPr>
          <w:p w14:paraId="5B953603" w14:textId="719159BB" w:rsidR="00966597" w:rsidRDefault="00966597" w:rsidP="00966597">
            <w:pPr>
              <w:pStyle w:val="TableParagraph"/>
              <w:spacing w:before="44"/>
              <w:rPr>
                <w:spacing w:val="-5"/>
                <w:sz w:val="24"/>
              </w:rPr>
            </w:pPr>
            <w:r w:rsidRPr="00BF43B7">
              <w:rPr>
                <w:sz w:val="24"/>
                <w:szCs w:val="24"/>
              </w:rPr>
              <w:t>9.</w:t>
            </w:r>
          </w:p>
        </w:tc>
        <w:tc>
          <w:tcPr>
            <w:tcW w:w="6239" w:type="dxa"/>
          </w:tcPr>
          <w:p w14:paraId="0645F439" w14:textId="702C44E1" w:rsidR="00966597" w:rsidRDefault="00966597" w:rsidP="00966597">
            <w:pPr>
              <w:pStyle w:val="TableParagraph"/>
              <w:spacing w:line="237" w:lineRule="auto"/>
              <w:ind w:left="115" w:right="98" w:hanging="8"/>
              <w:jc w:val="left"/>
              <w:rPr>
                <w:sz w:val="24"/>
              </w:rPr>
            </w:pPr>
            <w:r w:rsidRPr="00BF43B7">
              <w:rPr>
                <w:sz w:val="24"/>
                <w:szCs w:val="24"/>
              </w:rPr>
              <w:t>Медицинские средства индивидуальной защиты населения. Оказание само-и взаимопомощи при ранениях, кровотечениях, переломах, ожогах</w:t>
            </w:r>
          </w:p>
        </w:tc>
        <w:tc>
          <w:tcPr>
            <w:tcW w:w="1559" w:type="dxa"/>
          </w:tcPr>
          <w:p w14:paraId="44B6EE19" w14:textId="6D5B65F2" w:rsidR="00966597" w:rsidRDefault="00966597" w:rsidP="00966597">
            <w:pPr>
              <w:pStyle w:val="TableParagraph"/>
              <w:spacing w:before="180"/>
              <w:rPr>
                <w:spacing w:val="-2"/>
                <w:sz w:val="24"/>
              </w:rPr>
            </w:pPr>
            <w:r w:rsidRPr="00BF43B7">
              <w:rPr>
                <w:sz w:val="24"/>
                <w:szCs w:val="24"/>
              </w:rPr>
              <w:t>Лекция</w:t>
            </w:r>
          </w:p>
        </w:tc>
        <w:tc>
          <w:tcPr>
            <w:tcW w:w="1418" w:type="dxa"/>
          </w:tcPr>
          <w:p w14:paraId="38D9022F" w14:textId="6662D8A4" w:rsidR="00966597" w:rsidRDefault="00966597" w:rsidP="00966597">
            <w:pPr>
              <w:pStyle w:val="TableParagraph"/>
              <w:spacing w:before="180"/>
              <w:rPr>
                <w:spacing w:val="-10"/>
                <w:sz w:val="24"/>
              </w:rPr>
            </w:pPr>
            <w:r w:rsidRPr="00BF43B7">
              <w:rPr>
                <w:sz w:val="24"/>
                <w:szCs w:val="24"/>
              </w:rPr>
              <w:t>1</w:t>
            </w:r>
          </w:p>
        </w:tc>
      </w:tr>
      <w:tr w:rsidR="00966597" w14:paraId="0C79314C" w14:textId="77777777" w:rsidTr="004936C3">
        <w:trPr>
          <w:trHeight w:val="643"/>
        </w:trPr>
        <w:tc>
          <w:tcPr>
            <w:tcW w:w="595" w:type="dxa"/>
          </w:tcPr>
          <w:p w14:paraId="2500FE85" w14:textId="791E02C9" w:rsidR="00966597" w:rsidRDefault="00966597" w:rsidP="00966597">
            <w:pPr>
              <w:pStyle w:val="TableParagraph"/>
              <w:spacing w:before="44"/>
              <w:rPr>
                <w:spacing w:val="-5"/>
                <w:sz w:val="24"/>
              </w:rPr>
            </w:pPr>
            <w:r w:rsidRPr="00BF43B7">
              <w:rPr>
                <w:sz w:val="24"/>
                <w:szCs w:val="24"/>
              </w:rPr>
              <w:t>10.</w:t>
            </w:r>
          </w:p>
        </w:tc>
        <w:tc>
          <w:tcPr>
            <w:tcW w:w="6239" w:type="dxa"/>
          </w:tcPr>
          <w:p w14:paraId="3230F61B" w14:textId="0F5DD8DA" w:rsidR="00966597" w:rsidRDefault="00966597" w:rsidP="00966597">
            <w:pPr>
              <w:pStyle w:val="TableParagraph"/>
              <w:spacing w:line="237" w:lineRule="auto"/>
              <w:ind w:left="115" w:right="98" w:hanging="8"/>
              <w:jc w:val="left"/>
              <w:rPr>
                <w:sz w:val="24"/>
              </w:rPr>
            </w:pPr>
            <w:r w:rsidRPr="00BF43B7">
              <w:rPr>
                <w:sz w:val="24"/>
                <w:szCs w:val="24"/>
              </w:rPr>
              <w:t>Обсервация и карантин. Правила поведения населения при проведении изоляционно-ограничительных мероприятий</w:t>
            </w:r>
          </w:p>
        </w:tc>
        <w:tc>
          <w:tcPr>
            <w:tcW w:w="1559" w:type="dxa"/>
          </w:tcPr>
          <w:p w14:paraId="1B5E2FB8" w14:textId="1E54D22E" w:rsidR="00966597" w:rsidRDefault="00966597" w:rsidP="00966597">
            <w:pPr>
              <w:pStyle w:val="TableParagraph"/>
              <w:spacing w:before="180"/>
              <w:rPr>
                <w:spacing w:val="-2"/>
                <w:sz w:val="24"/>
              </w:rPr>
            </w:pPr>
            <w:r w:rsidRPr="00BF43B7">
              <w:rPr>
                <w:sz w:val="24"/>
                <w:szCs w:val="24"/>
              </w:rPr>
              <w:t>Лекция</w:t>
            </w:r>
          </w:p>
        </w:tc>
        <w:tc>
          <w:tcPr>
            <w:tcW w:w="1418" w:type="dxa"/>
          </w:tcPr>
          <w:p w14:paraId="07596B62" w14:textId="370FDDEB" w:rsidR="00966597" w:rsidRDefault="00966597" w:rsidP="00966597">
            <w:pPr>
              <w:pStyle w:val="TableParagraph"/>
              <w:spacing w:before="180"/>
              <w:rPr>
                <w:spacing w:val="-10"/>
                <w:sz w:val="24"/>
              </w:rPr>
            </w:pPr>
            <w:r w:rsidRPr="00BF43B7">
              <w:rPr>
                <w:sz w:val="24"/>
                <w:szCs w:val="24"/>
              </w:rPr>
              <w:t>1</w:t>
            </w:r>
          </w:p>
        </w:tc>
      </w:tr>
      <w:tr w:rsidR="00966597" w14:paraId="477A9CDA" w14:textId="77777777" w:rsidTr="004936C3">
        <w:trPr>
          <w:trHeight w:val="643"/>
        </w:trPr>
        <w:tc>
          <w:tcPr>
            <w:tcW w:w="595" w:type="dxa"/>
          </w:tcPr>
          <w:p w14:paraId="0A8D8DF1" w14:textId="76C1447A" w:rsidR="00966597" w:rsidRDefault="00966597" w:rsidP="00966597">
            <w:pPr>
              <w:pStyle w:val="TableParagraph"/>
              <w:spacing w:before="44"/>
              <w:rPr>
                <w:spacing w:val="-5"/>
                <w:sz w:val="24"/>
              </w:rPr>
            </w:pPr>
            <w:r w:rsidRPr="00BF43B7">
              <w:rPr>
                <w:sz w:val="24"/>
                <w:szCs w:val="24"/>
              </w:rPr>
              <w:t>11.</w:t>
            </w:r>
          </w:p>
        </w:tc>
        <w:tc>
          <w:tcPr>
            <w:tcW w:w="6239" w:type="dxa"/>
          </w:tcPr>
          <w:p w14:paraId="738B1291" w14:textId="6F6D00CA" w:rsidR="00966597" w:rsidRDefault="00966597" w:rsidP="00966597">
            <w:pPr>
              <w:pStyle w:val="TableParagraph"/>
              <w:spacing w:line="237" w:lineRule="auto"/>
              <w:ind w:left="115" w:right="98" w:hanging="8"/>
              <w:jc w:val="left"/>
              <w:rPr>
                <w:sz w:val="24"/>
              </w:rPr>
            </w:pPr>
            <w:r w:rsidRPr="00BF43B7">
              <w:rPr>
                <w:sz w:val="24"/>
                <w:szCs w:val="24"/>
              </w:rPr>
              <w:t>Правила поведения граждан в местах массового отдыха на водоемах. Рекомендации рыболовам в период ловли рыбы.</w:t>
            </w:r>
          </w:p>
        </w:tc>
        <w:tc>
          <w:tcPr>
            <w:tcW w:w="1559" w:type="dxa"/>
          </w:tcPr>
          <w:p w14:paraId="39543179" w14:textId="43C44AFB" w:rsidR="00966597" w:rsidRDefault="00966597" w:rsidP="00966597">
            <w:pPr>
              <w:pStyle w:val="TableParagraph"/>
              <w:spacing w:before="180"/>
              <w:rPr>
                <w:spacing w:val="-2"/>
                <w:sz w:val="24"/>
              </w:rPr>
            </w:pPr>
            <w:r w:rsidRPr="00BF43B7">
              <w:rPr>
                <w:sz w:val="24"/>
                <w:szCs w:val="24"/>
              </w:rPr>
              <w:t>Лекция</w:t>
            </w:r>
          </w:p>
        </w:tc>
        <w:tc>
          <w:tcPr>
            <w:tcW w:w="1418" w:type="dxa"/>
          </w:tcPr>
          <w:p w14:paraId="6DFABEE7" w14:textId="5C7D53ED" w:rsidR="00966597" w:rsidRDefault="00966597" w:rsidP="00966597">
            <w:pPr>
              <w:pStyle w:val="TableParagraph"/>
              <w:spacing w:before="180"/>
              <w:rPr>
                <w:spacing w:val="-10"/>
                <w:sz w:val="24"/>
              </w:rPr>
            </w:pPr>
            <w:r w:rsidRPr="00BF43B7">
              <w:rPr>
                <w:sz w:val="24"/>
                <w:szCs w:val="24"/>
              </w:rPr>
              <w:t>1</w:t>
            </w:r>
          </w:p>
        </w:tc>
      </w:tr>
      <w:tr w:rsidR="00966597" w14:paraId="63655FF8" w14:textId="77777777" w:rsidTr="004936C3">
        <w:trPr>
          <w:trHeight w:val="643"/>
        </w:trPr>
        <w:tc>
          <w:tcPr>
            <w:tcW w:w="595" w:type="dxa"/>
          </w:tcPr>
          <w:p w14:paraId="73E03293" w14:textId="4F0995A5" w:rsidR="00966597" w:rsidRDefault="00966597" w:rsidP="00966597">
            <w:pPr>
              <w:pStyle w:val="TableParagraph"/>
              <w:spacing w:before="44"/>
              <w:rPr>
                <w:spacing w:val="-5"/>
                <w:sz w:val="24"/>
              </w:rPr>
            </w:pPr>
            <w:r w:rsidRPr="00BF43B7">
              <w:rPr>
                <w:sz w:val="24"/>
                <w:szCs w:val="24"/>
              </w:rPr>
              <w:t>12.</w:t>
            </w:r>
          </w:p>
        </w:tc>
        <w:tc>
          <w:tcPr>
            <w:tcW w:w="6239" w:type="dxa"/>
          </w:tcPr>
          <w:p w14:paraId="7B0129A9" w14:textId="3DBEC005" w:rsidR="00966597" w:rsidRDefault="00966597" w:rsidP="00966597">
            <w:pPr>
              <w:pStyle w:val="TableParagraph"/>
              <w:spacing w:line="237" w:lineRule="auto"/>
              <w:ind w:left="115" w:right="98" w:hanging="8"/>
              <w:jc w:val="left"/>
              <w:rPr>
                <w:sz w:val="24"/>
              </w:rPr>
            </w:pPr>
            <w:r w:rsidRPr="00BF43B7">
              <w:rPr>
                <w:sz w:val="24"/>
                <w:szCs w:val="24"/>
              </w:rPr>
              <w:t>Действие населения при угрозе террористического акта.</w:t>
            </w:r>
          </w:p>
        </w:tc>
        <w:tc>
          <w:tcPr>
            <w:tcW w:w="1559" w:type="dxa"/>
          </w:tcPr>
          <w:p w14:paraId="76A826C3" w14:textId="59D95AEE" w:rsidR="00966597" w:rsidRDefault="00966597" w:rsidP="00966597">
            <w:pPr>
              <w:pStyle w:val="TableParagraph"/>
              <w:spacing w:before="180"/>
              <w:rPr>
                <w:spacing w:val="-2"/>
                <w:sz w:val="24"/>
              </w:rPr>
            </w:pPr>
            <w:r w:rsidRPr="00BF43B7">
              <w:rPr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14:paraId="2BE3F61C" w14:textId="02823182" w:rsidR="00966597" w:rsidRDefault="00966597" w:rsidP="00966597">
            <w:pPr>
              <w:pStyle w:val="TableParagraph"/>
              <w:spacing w:before="180"/>
              <w:rPr>
                <w:spacing w:val="-10"/>
                <w:sz w:val="24"/>
              </w:rPr>
            </w:pPr>
            <w:r w:rsidRPr="00BF43B7">
              <w:rPr>
                <w:sz w:val="24"/>
                <w:szCs w:val="24"/>
              </w:rPr>
              <w:t>1</w:t>
            </w:r>
          </w:p>
        </w:tc>
      </w:tr>
      <w:tr w:rsidR="00966597" w14:paraId="0EF1C124" w14:textId="77777777" w:rsidTr="004936C3">
        <w:trPr>
          <w:trHeight w:val="643"/>
        </w:trPr>
        <w:tc>
          <w:tcPr>
            <w:tcW w:w="595" w:type="dxa"/>
          </w:tcPr>
          <w:p w14:paraId="69FF08B5" w14:textId="77777777" w:rsidR="00966597" w:rsidRPr="00BF43B7" w:rsidRDefault="00966597" w:rsidP="00966597">
            <w:pPr>
              <w:pStyle w:val="TableParagraph"/>
              <w:spacing w:before="44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14:paraId="77FE0A20" w14:textId="6B8B304E" w:rsidR="00966597" w:rsidRPr="00BF43B7" w:rsidRDefault="00966597" w:rsidP="00966597">
            <w:pPr>
              <w:pStyle w:val="TableParagraph"/>
              <w:spacing w:line="237" w:lineRule="auto"/>
              <w:ind w:left="115" w:right="98" w:hanging="8"/>
              <w:jc w:val="left"/>
              <w:rPr>
                <w:sz w:val="24"/>
                <w:szCs w:val="24"/>
              </w:rPr>
            </w:pPr>
            <w:r w:rsidRPr="00BF43B7">
              <w:rPr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14:paraId="67D76FEC" w14:textId="77777777" w:rsidR="00966597" w:rsidRPr="00BF43B7" w:rsidRDefault="00966597" w:rsidP="00966597">
            <w:pPr>
              <w:pStyle w:val="TableParagraph"/>
              <w:spacing w:before="18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EEDAC24" w14:textId="55C9234F" w:rsidR="00966597" w:rsidRPr="00BF43B7" w:rsidRDefault="00966597" w:rsidP="00966597">
            <w:pPr>
              <w:pStyle w:val="TableParagraph"/>
              <w:spacing w:before="180"/>
              <w:rPr>
                <w:sz w:val="24"/>
                <w:szCs w:val="24"/>
              </w:rPr>
            </w:pPr>
            <w:r w:rsidRPr="00BF43B7">
              <w:rPr>
                <w:sz w:val="24"/>
                <w:szCs w:val="24"/>
              </w:rPr>
              <w:t>12</w:t>
            </w:r>
          </w:p>
        </w:tc>
      </w:tr>
    </w:tbl>
    <w:p w14:paraId="16E8492F" w14:textId="77777777" w:rsidR="00FA2656" w:rsidRDefault="00FA2656">
      <w:pPr>
        <w:rPr>
          <w:sz w:val="24"/>
          <w:szCs w:val="24"/>
        </w:rPr>
      </w:pPr>
    </w:p>
    <w:p w14:paraId="511E8604" w14:textId="77777777" w:rsidR="00966597" w:rsidRPr="00966597" w:rsidRDefault="00966597" w:rsidP="00966597">
      <w:pPr>
        <w:rPr>
          <w:sz w:val="24"/>
        </w:rPr>
      </w:pPr>
    </w:p>
    <w:p w14:paraId="2063E1BC" w14:textId="77777777" w:rsidR="00966597" w:rsidRPr="00966597" w:rsidRDefault="00966597" w:rsidP="00966597">
      <w:pPr>
        <w:rPr>
          <w:sz w:val="24"/>
        </w:rPr>
      </w:pPr>
    </w:p>
    <w:p w14:paraId="18607EAB" w14:textId="77777777" w:rsidR="00966597" w:rsidRPr="00966597" w:rsidRDefault="00966597" w:rsidP="00966597">
      <w:pPr>
        <w:rPr>
          <w:sz w:val="24"/>
        </w:rPr>
      </w:pPr>
    </w:p>
    <w:p w14:paraId="1D67F2B4" w14:textId="37D6AF4B" w:rsidR="00966597" w:rsidRPr="00966597" w:rsidRDefault="00966597" w:rsidP="00966597">
      <w:pPr>
        <w:tabs>
          <w:tab w:val="left" w:pos="1728"/>
        </w:tabs>
        <w:rPr>
          <w:sz w:val="28"/>
          <w:szCs w:val="28"/>
        </w:rPr>
      </w:pPr>
      <w:r w:rsidRPr="00966597">
        <w:rPr>
          <w:sz w:val="28"/>
          <w:szCs w:val="28"/>
        </w:rPr>
        <w:t xml:space="preserve">Начальник МКУ </w:t>
      </w:r>
    </w:p>
    <w:p w14:paraId="0D07FECA" w14:textId="322BE9E2" w:rsidR="00966597" w:rsidRPr="00966597" w:rsidRDefault="00966597" w:rsidP="00966597">
      <w:pPr>
        <w:tabs>
          <w:tab w:val="left" w:pos="1728"/>
          <w:tab w:val="left" w:pos="6588"/>
        </w:tabs>
        <w:rPr>
          <w:sz w:val="28"/>
          <w:szCs w:val="28"/>
        </w:rPr>
      </w:pPr>
      <w:r w:rsidRPr="00966597">
        <w:rPr>
          <w:sz w:val="28"/>
          <w:szCs w:val="28"/>
        </w:rPr>
        <w:t>Белокалитвинского района «УГО и ЧС»</w:t>
      </w:r>
      <w:r w:rsidRPr="00966597">
        <w:rPr>
          <w:sz w:val="28"/>
          <w:szCs w:val="28"/>
        </w:rPr>
        <w:tab/>
        <w:t>Ф.Н. Тарасенко</w:t>
      </w:r>
    </w:p>
    <w:p w14:paraId="4880FEC0" w14:textId="06C644DB" w:rsidR="00966597" w:rsidRPr="00966597" w:rsidRDefault="00966597" w:rsidP="00966597">
      <w:pPr>
        <w:tabs>
          <w:tab w:val="left" w:pos="1728"/>
        </w:tabs>
        <w:rPr>
          <w:sz w:val="24"/>
        </w:rPr>
        <w:sectPr w:rsidR="00966597" w:rsidRPr="00966597" w:rsidSect="00C5386D">
          <w:pgSz w:w="11910" w:h="16840"/>
          <w:pgMar w:top="1134" w:right="567" w:bottom="1134" w:left="1418" w:header="720" w:footer="720" w:gutter="0"/>
          <w:cols w:space="720"/>
        </w:sectPr>
      </w:pPr>
      <w:r>
        <w:rPr>
          <w:sz w:val="24"/>
        </w:rPr>
        <w:tab/>
      </w:r>
    </w:p>
    <w:p w14:paraId="17B9D46F" w14:textId="136E2636" w:rsidR="00FA2656" w:rsidRPr="00BF43B7" w:rsidRDefault="00FA2656">
      <w:pPr>
        <w:pStyle w:val="a3"/>
        <w:ind w:right="0"/>
        <w:jc w:val="left"/>
        <w:rPr>
          <w:sz w:val="24"/>
          <w:szCs w:val="24"/>
        </w:rPr>
      </w:pPr>
    </w:p>
    <w:p w14:paraId="00F815F3" w14:textId="77777777" w:rsidR="00E3798F" w:rsidRPr="00BF43B7" w:rsidRDefault="00E3798F">
      <w:pPr>
        <w:pStyle w:val="a3"/>
        <w:ind w:right="0"/>
        <w:jc w:val="left"/>
        <w:rPr>
          <w:sz w:val="24"/>
          <w:szCs w:val="24"/>
        </w:rPr>
      </w:pPr>
    </w:p>
    <w:p w14:paraId="5A17951D" w14:textId="77777777" w:rsidR="00E3798F" w:rsidRPr="00BF43B7" w:rsidRDefault="00E3798F">
      <w:pPr>
        <w:pStyle w:val="a3"/>
        <w:ind w:right="0"/>
        <w:jc w:val="left"/>
        <w:rPr>
          <w:sz w:val="24"/>
          <w:szCs w:val="24"/>
        </w:rPr>
      </w:pPr>
    </w:p>
    <w:p w14:paraId="52368E69" w14:textId="77777777" w:rsidR="00E3798F" w:rsidRPr="00BF43B7" w:rsidRDefault="00E3798F">
      <w:pPr>
        <w:pStyle w:val="a3"/>
        <w:ind w:right="0"/>
        <w:jc w:val="left"/>
        <w:rPr>
          <w:sz w:val="24"/>
          <w:szCs w:val="24"/>
        </w:rPr>
      </w:pPr>
    </w:p>
    <w:p w14:paraId="6E09D29B" w14:textId="4FEA81D9" w:rsidR="00E3798F" w:rsidRDefault="00E3798F">
      <w:pPr>
        <w:pStyle w:val="a3"/>
        <w:ind w:right="0"/>
        <w:jc w:val="left"/>
      </w:pPr>
      <w:r>
        <w:tab/>
      </w:r>
    </w:p>
    <w:p w14:paraId="20D06272" w14:textId="5CC433F3" w:rsidR="00E3798F" w:rsidRPr="00E3798F" w:rsidRDefault="00E3798F">
      <w:pPr>
        <w:pStyle w:val="a3"/>
        <w:ind w:right="0"/>
        <w:jc w:val="left"/>
      </w:pPr>
      <w:r>
        <w:tab/>
      </w:r>
      <w:r>
        <w:tab/>
      </w:r>
      <w:r>
        <w:tab/>
      </w:r>
      <w:r>
        <w:tab/>
      </w:r>
      <w:r>
        <w:tab/>
      </w:r>
    </w:p>
    <w:sectPr w:rsidR="00E3798F" w:rsidRPr="00E3798F">
      <w:pgSz w:w="11910" w:h="16840"/>
      <w:pgMar w:top="720" w:right="1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17040"/>
    <w:multiLevelType w:val="hybridMultilevel"/>
    <w:tmpl w:val="1E2CC692"/>
    <w:lvl w:ilvl="0" w:tplc="8490E7F2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0A0C656">
      <w:numFmt w:val="bullet"/>
      <w:lvlText w:val="•"/>
      <w:lvlJc w:val="left"/>
      <w:pPr>
        <w:ind w:left="1322" w:hanging="164"/>
      </w:pPr>
      <w:rPr>
        <w:rFonts w:hint="default"/>
        <w:lang w:val="ru-RU" w:eastAsia="en-US" w:bidi="ar-SA"/>
      </w:rPr>
    </w:lvl>
    <w:lvl w:ilvl="2" w:tplc="86446174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3" w:tplc="17E29574">
      <w:numFmt w:val="bullet"/>
      <w:lvlText w:val="•"/>
      <w:lvlJc w:val="left"/>
      <w:pPr>
        <w:ind w:left="3527" w:hanging="164"/>
      </w:pPr>
      <w:rPr>
        <w:rFonts w:hint="default"/>
        <w:lang w:val="ru-RU" w:eastAsia="en-US" w:bidi="ar-SA"/>
      </w:rPr>
    </w:lvl>
    <w:lvl w:ilvl="4" w:tplc="1A14E786">
      <w:numFmt w:val="bullet"/>
      <w:lvlText w:val="•"/>
      <w:lvlJc w:val="left"/>
      <w:pPr>
        <w:ind w:left="4629" w:hanging="164"/>
      </w:pPr>
      <w:rPr>
        <w:rFonts w:hint="default"/>
        <w:lang w:val="ru-RU" w:eastAsia="en-US" w:bidi="ar-SA"/>
      </w:rPr>
    </w:lvl>
    <w:lvl w:ilvl="5" w:tplc="A59A7C2A">
      <w:numFmt w:val="bullet"/>
      <w:lvlText w:val="•"/>
      <w:lvlJc w:val="left"/>
      <w:pPr>
        <w:ind w:left="5732" w:hanging="164"/>
      </w:pPr>
      <w:rPr>
        <w:rFonts w:hint="default"/>
        <w:lang w:val="ru-RU" w:eastAsia="en-US" w:bidi="ar-SA"/>
      </w:rPr>
    </w:lvl>
    <w:lvl w:ilvl="6" w:tplc="C526E720">
      <w:numFmt w:val="bullet"/>
      <w:lvlText w:val="•"/>
      <w:lvlJc w:val="left"/>
      <w:pPr>
        <w:ind w:left="6834" w:hanging="164"/>
      </w:pPr>
      <w:rPr>
        <w:rFonts w:hint="default"/>
        <w:lang w:val="ru-RU" w:eastAsia="en-US" w:bidi="ar-SA"/>
      </w:rPr>
    </w:lvl>
    <w:lvl w:ilvl="7" w:tplc="6D48030C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  <w:lvl w:ilvl="8" w:tplc="47EEC78E">
      <w:numFmt w:val="bullet"/>
      <w:lvlText w:val="•"/>
      <w:lvlJc w:val="left"/>
      <w:pPr>
        <w:ind w:left="9039" w:hanging="164"/>
      </w:pPr>
      <w:rPr>
        <w:rFonts w:hint="default"/>
        <w:lang w:val="ru-RU" w:eastAsia="en-US" w:bidi="ar-SA"/>
      </w:rPr>
    </w:lvl>
  </w:abstractNum>
  <w:num w:numId="1" w16cid:durableId="7779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656"/>
    <w:rsid w:val="000865F9"/>
    <w:rsid w:val="001279C5"/>
    <w:rsid w:val="00150C6C"/>
    <w:rsid w:val="003E74CC"/>
    <w:rsid w:val="004936C3"/>
    <w:rsid w:val="004F6A7F"/>
    <w:rsid w:val="008C2B99"/>
    <w:rsid w:val="00902F60"/>
    <w:rsid w:val="00966597"/>
    <w:rsid w:val="00B1250E"/>
    <w:rsid w:val="00BF43B7"/>
    <w:rsid w:val="00C32CDB"/>
    <w:rsid w:val="00C5386D"/>
    <w:rsid w:val="00D34DA0"/>
    <w:rsid w:val="00E3798F"/>
    <w:rsid w:val="00FA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40A1"/>
  <w15:docId w15:val="{7DAE199B-7FA4-4310-8437-AD2401A2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 w:right="55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right="555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5"/>
      <w:ind w:left="9"/>
      <w:jc w:val="center"/>
    </w:pPr>
  </w:style>
  <w:style w:type="table" w:styleId="a5">
    <w:name w:val="Table Grid"/>
    <w:basedOn w:val="a1"/>
    <w:uiPriority w:val="39"/>
    <w:rsid w:val="008C2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2024-01-17T14:16:00Z</cp:lastPrinted>
  <dcterms:created xsi:type="dcterms:W3CDTF">2023-11-10T05:32:00Z</dcterms:created>
  <dcterms:modified xsi:type="dcterms:W3CDTF">2024-01-17T14:17:00Z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2023-11-10T00:00:00Z</vt:filetime>
  </property>
  <property fmtid="{D5CDD505-2E9C-101B-9397-08002B2CF9AE}" pid="5" name="Producer">
    <vt:lpwstr>Acrobat Distiller 9.0.0 (Windows)</vt:lpwstr>
  </property>
</Properties>
</file>